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891" w:firstLineChars="900"/>
        <w:jc w:val="both"/>
        <w:rPr>
          <w:rFonts w:ascii="黑体" w:hAnsi="宋体" w:eastAsia="黑体"/>
          <w:b/>
          <w:sz w:val="30"/>
          <w:szCs w:val="44"/>
        </w:rPr>
      </w:pPr>
      <w:r>
        <w:rPr>
          <w:rFonts w:hint="eastAsia" w:ascii="华文中宋" w:hAnsi="华文中宋" w:eastAsia="华文中宋"/>
          <w:b/>
          <w:bCs/>
          <w:sz w:val="32"/>
          <w:szCs w:val="32"/>
        </w:rPr>
        <w:t>医疗广告成品样件表</w:t>
      </w:r>
    </w:p>
    <w:p>
      <w:pPr>
        <w:rPr>
          <w:rFonts w:hAnsi="宋体"/>
          <w:sz w:val="30"/>
          <w:szCs w:val="30"/>
        </w:rPr>
      </w:pPr>
      <w:r>
        <w:rPr>
          <w:rFonts w:hint="eastAsia" w:hAnsi="宋体"/>
          <w:sz w:val="28"/>
          <w:szCs w:val="28"/>
        </w:rPr>
        <w:t xml:space="preserve"> 提交日期：  </w:t>
      </w:r>
      <w:r>
        <w:rPr>
          <w:rFonts w:hint="eastAsia" w:hAnsi="宋体"/>
          <w:sz w:val="28"/>
          <w:szCs w:val="28"/>
          <w:lang w:val="en-US" w:eastAsia="zh-CN"/>
        </w:rPr>
        <w:t>202</w:t>
      </w:r>
      <w:r>
        <w:rPr>
          <w:rFonts w:hint="eastAsia" w:hAnsi="宋体"/>
          <w:sz w:val="28"/>
          <w:szCs w:val="28"/>
        </w:rPr>
        <w:t xml:space="preserve"> </w:t>
      </w:r>
      <w:r>
        <w:rPr>
          <w:rFonts w:hint="eastAsia" w:hAnsi="宋体"/>
          <w:sz w:val="28"/>
          <w:szCs w:val="28"/>
          <w:lang w:val="en-US" w:eastAsia="zh-CN"/>
        </w:rPr>
        <w:t>6</w:t>
      </w:r>
      <w:r>
        <w:rPr>
          <w:rFonts w:hint="eastAsia" w:hAnsi="宋体"/>
          <w:sz w:val="28"/>
          <w:szCs w:val="28"/>
        </w:rPr>
        <w:t xml:space="preserve">年 </w:t>
      </w:r>
      <w:r>
        <w:rPr>
          <w:rFonts w:hint="eastAsia" w:hAnsi="宋体"/>
          <w:sz w:val="28"/>
          <w:szCs w:val="28"/>
          <w:lang w:val="en-US" w:eastAsia="zh-CN"/>
        </w:rPr>
        <w:t>01</w:t>
      </w:r>
      <w:r>
        <w:rPr>
          <w:rFonts w:hint="eastAsia" w:hAnsi="宋体"/>
          <w:sz w:val="28"/>
          <w:szCs w:val="28"/>
        </w:rPr>
        <w:t xml:space="preserve"> 月 </w:t>
      </w:r>
      <w:r>
        <w:rPr>
          <w:rFonts w:hint="eastAsia" w:hAnsi="宋体"/>
          <w:sz w:val="28"/>
          <w:szCs w:val="28"/>
          <w:lang w:val="en-US" w:eastAsia="zh-CN"/>
        </w:rPr>
        <w:t>27</w:t>
      </w:r>
      <w:r>
        <w:rPr>
          <w:rFonts w:hint="eastAsia" w:hAnsi="宋体"/>
          <w:sz w:val="28"/>
          <w:szCs w:val="28"/>
        </w:rPr>
        <w:t>日</w:t>
      </w:r>
    </w:p>
    <w:tbl>
      <w:tblPr>
        <w:tblStyle w:val="6"/>
        <w:tblW w:w="9555"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1"/>
        <w:gridCol w:w="1286"/>
        <w:gridCol w:w="751"/>
        <w:gridCol w:w="719"/>
        <w:gridCol w:w="1654"/>
        <w:gridCol w:w="2021"/>
        <w:gridCol w:w="2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trPr>
        <w:tc>
          <w:tcPr>
            <w:tcW w:w="551" w:type="dxa"/>
            <w:vMerge w:val="restart"/>
            <w:vAlign w:val="center"/>
          </w:tcPr>
          <w:p>
            <w:pPr>
              <w:jc w:val="center"/>
              <w:rPr>
                <w:rFonts w:ascii="黑体" w:eastAsia="黑体"/>
              </w:rPr>
            </w:pPr>
            <w:r>
              <w:rPr>
                <w:rFonts w:hint="eastAsia" w:ascii="黑体" w:eastAsia="黑体"/>
              </w:rPr>
              <w:t>医疗机构情况</w:t>
            </w:r>
          </w:p>
        </w:tc>
        <w:tc>
          <w:tcPr>
            <w:tcW w:w="1286" w:type="dxa"/>
            <w:vAlign w:val="center"/>
          </w:tcPr>
          <w:p>
            <w:pPr>
              <w:jc w:val="center"/>
              <w:rPr>
                <w:rFonts w:ascii="黑体" w:eastAsia="黑体"/>
              </w:rPr>
            </w:pPr>
            <w:r>
              <w:rPr>
                <w:rFonts w:hint="eastAsia" w:ascii="黑体" w:eastAsia="黑体"/>
              </w:rPr>
              <w:t>第一名称</w:t>
            </w:r>
          </w:p>
        </w:tc>
        <w:tc>
          <w:tcPr>
            <w:tcW w:w="7718" w:type="dxa"/>
            <w:gridSpan w:val="5"/>
            <w:vAlign w:val="center"/>
          </w:tcPr>
          <w:p>
            <w:pPr>
              <w:jc w:val="center"/>
              <w:rPr>
                <w:rFonts w:hint="eastAsia" w:ascii="黑体" w:eastAsia="黑体"/>
                <w:lang w:val="en-US" w:eastAsia="zh-CN"/>
              </w:rPr>
            </w:pPr>
            <w:r>
              <w:rPr>
                <w:rFonts w:hint="eastAsia" w:ascii="黑体" w:eastAsia="黑体"/>
                <w:lang w:val="en-US" w:eastAsia="zh-CN"/>
              </w:rPr>
              <w:t>益阳玉名韩格莱美医疗美容有限公司益阳高新玉名韩格莱美医疗美容门诊部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trPr>
        <w:tc>
          <w:tcPr>
            <w:tcW w:w="551" w:type="dxa"/>
            <w:vMerge w:val="continue"/>
            <w:vAlign w:val="center"/>
          </w:tcPr>
          <w:p>
            <w:pPr>
              <w:jc w:val="center"/>
              <w:rPr>
                <w:rFonts w:ascii="黑体" w:eastAsia="黑体"/>
              </w:rPr>
            </w:pPr>
          </w:p>
        </w:tc>
        <w:tc>
          <w:tcPr>
            <w:tcW w:w="1286" w:type="dxa"/>
            <w:vAlign w:val="center"/>
          </w:tcPr>
          <w:p>
            <w:pPr>
              <w:jc w:val="center"/>
              <w:rPr>
                <w:rFonts w:ascii="黑体" w:eastAsia="黑体"/>
              </w:rPr>
            </w:pPr>
            <w:r>
              <w:rPr>
                <w:rFonts w:hint="eastAsia" w:ascii="黑体" w:eastAsia="黑体"/>
              </w:rPr>
              <w:t>地  址</w:t>
            </w:r>
          </w:p>
        </w:tc>
        <w:tc>
          <w:tcPr>
            <w:tcW w:w="7718" w:type="dxa"/>
            <w:gridSpan w:val="5"/>
            <w:vAlign w:val="center"/>
          </w:tcPr>
          <w:p>
            <w:pPr>
              <w:jc w:val="center"/>
              <w:rPr>
                <w:rFonts w:hint="default" w:ascii="黑体" w:eastAsia="黑体"/>
                <w:lang w:val="en-US" w:eastAsia="zh-CN"/>
              </w:rPr>
            </w:pPr>
            <w:r>
              <w:rPr>
                <w:rFonts w:hint="eastAsia" w:ascii="黑体" w:eastAsia="黑体"/>
                <w:lang w:eastAsia="zh-CN"/>
              </w:rPr>
              <w:t>益阳高新区朝阳街道海棠社区山水家园</w:t>
            </w:r>
            <w:r>
              <w:rPr>
                <w:rFonts w:hint="eastAsia" w:ascii="黑体" w:eastAsia="黑体"/>
                <w:lang w:val="en-US" w:eastAsia="zh-CN"/>
              </w:rPr>
              <w:t>2号楼103号门面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551" w:type="dxa"/>
            <w:vMerge w:val="continue"/>
            <w:vAlign w:val="center"/>
          </w:tcPr>
          <w:p>
            <w:pPr>
              <w:jc w:val="center"/>
              <w:rPr>
                <w:rFonts w:ascii="黑体" w:eastAsia="黑体"/>
              </w:rPr>
            </w:pPr>
          </w:p>
        </w:tc>
        <w:tc>
          <w:tcPr>
            <w:tcW w:w="1286" w:type="dxa"/>
            <w:vAlign w:val="center"/>
          </w:tcPr>
          <w:p>
            <w:pPr>
              <w:jc w:val="center"/>
              <w:rPr>
                <w:rFonts w:ascii="黑体" w:eastAsia="黑体"/>
              </w:rPr>
            </w:pPr>
            <w:r>
              <w:rPr>
                <w:rFonts w:hint="eastAsia" w:ascii="黑体" w:eastAsia="黑体"/>
              </w:rPr>
              <w:t>机构类别</w:t>
            </w:r>
          </w:p>
        </w:tc>
        <w:tc>
          <w:tcPr>
            <w:tcW w:w="3124" w:type="dxa"/>
            <w:gridSpan w:val="3"/>
            <w:vAlign w:val="center"/>
          </w:tcPr>
          <w:p>
            <w:pPr>
              <w:jc w:val="center"/>
              <w:rPr>
                <w:rFonts w:ascii="黑体" w:eastAsia="黑体"/>
                <w:sz w:val="24"/>
              </w:rPr>
            </w:pPr>
            <w:r>
              <w:rPr>
                <w:rFonts w:hint="eastAsia" w:ascii="黑体" w:eastAsia="黑体"/>
                <w:lang w:val="en-US" w:eastAsia="zh-CN"/>
              </w:rPr>
              <w:t>医疗美容门诊部</w:t>
            </w:r>
          </w:p>
        </w:tc>
        <w:tc>
          <w:tcPr>
            <w:tcW w:w="2021" w:type="dxa"/>
            <w:vAlign w:val="center"/>
          </w:tcPr>
          <w:p>
            <w:pPr>
              <w:jc w:val="center"/>
              <w:rPr>
                <w:rFonts w:ascii="黑体" w:eastAsia="黑体"/>
              </w:rPr>
            </w:pPr>
            <w:r>
              <w:rPr>
                <w:rFonts w:hint="eastAsia" w:ascii="黑体" w:eastAsia="黑体"/>
              </w:rPr>
              <w:t>执业许可证登记号</w:t>
            </w:r>
          </w:p>
        </w:tc>
        <w:tc>
          <w:tcPr>
            <w:tcW w:w="2573" w:type="dxa"/>
            <w:vAlign w:val="center"/>
          </w:tcPr>
          <w:p>
            <w:pPr>
              <w:rPr>
                <w:rFonts w:hint="default" w:eastAsiaTheme="minorEastAsia"/>
                <w:sz w:val="24"/>
                <w:szCs w:val="30"/>
                <w:lang w:val="en-US" w:eastAsia="zh-CN"/>
              </w:rPr>
            </w:pPr>
            <w:r>
              <w:rPr>
                <w:rFonts w:hint="eastAsia"/>
                <w:sz w:val="24"/>
                <w:szCs w:val="30"/>
                <w:lang w:val="en-US" w:eastAsia="zh-CN"/>
              </w:rPr>
              <w:t>PDY20986843090317D1542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551" w:type="dxa"/>
            <w:vMerge w:val="continue"/>
            <w:vAlign w:val="center"/>
          </w:tcPr>
          <w:p>
            <w:pPr>
              <w:jc w:val="center"/>
              <w:rPr>
                <w:rFonts w:ascii="黑体" w:eastAsia="黑体"/>
              </w:rPr>
            </w:pPr>
          </w:p>
        </w:tc>
        <w:tc>
          <w:tcPr>
            <w:tcW w:w="2756" w:type="dxa"/>
            <w:gridSpan w:val="3"/>
            <w:vAlign w:val="center"/>
          </w:tcPr>
          <w:p>
            <w:pPr>
              <w:rPr>
                <w:rFonts w:ascii="黑体" w:eastAsia="黑体"/>
              </w:rPr>
            </w:pPr>
            <w:r>
              <w:rPr>
                <w:rFonts w:hint="eastAsia" w:ascii="黑体" w:eastAsia="黑体"/>
              </w:rPr>
              <w:t>法定代表人（主要负责人）</w:t>
            </w:r>
          </w:p>
        </w:tc>
        <w:tc>
          <w:tcPr>
            <w:tcW w:w="1654" w:type="dxa"/>
            <w:vAlign w:val="center"/>
          </w:tcPr>
          <w:p>
            <w:pPr>
              <w:rPr>
                <w:rFonts w:hint="default" w:eastAsiaTheme="minorEastAsia"/>
                <w:sz w:val="24"/>
                <w:szCs w:val="30"/>
                <w:lang w:val="en-US" w:eastAsia="zh-CN"/>
              </w:rPr>
            </w:pPr>
            <w:r>
              <w:rPr>
                <w:rFonts w:hint="eastAsia"/>
                <w:sz w:val="24"/>
                <w:szCs w:val="30"/>
                <w:lang w:val="en-US" w:eastAsia="zh-CN"/>
              </w:rPr>
              <w:t>黄宏芳</w:t>
            </w:r>
          </w:p>
        </w:tc>
        <w:tc>
          <w:tcPr>
            <w:tcW w:w="2021" w:type="dxa"/>
            <w:vAlign w:val="center"/>
          </w:tcPr>
          <w:p>
            <w:pPr>
              <w:jc w:val="center"/>
              <w:rPr>
                <w:rFonts w:ascii="黑体" w:eastAsia="黑体"/>
              </w:rPr>
            </w:pPr>
            <w:r>
              <w:rPr>
                <w:rFonts w:hint="eastAsia" w:ascii="黑体" w:eastAsia="黑体"/>
              </w:rPr>
              <w:t>联系电话</w:t>
            </w:r>
          </w:p>
        </w:tc>
        <w:tc>
          <w:tcPr>
            <w:tcW w:w="2573" w:type="dxa"/>
            <w:vAlign w:val="center"/>
          </w:tcPr>
          <w:p>
            <w:pPr>
              <w:rPr>
                <w:rFonts w:hint="default" w:eastAsiaTheme="minorEastAsia"/>
                <w:sz w:val="24"/>
                <w:szCs w:val="30"/>
                <w:lang w:val="en-US" w:eastAsia="zh-CN"/>
              </w:rPr>
            </w:pPr>
            <w:r>
              <w:rPr>
                <w:rFonts w:hint="eastAsia"/>
                <w:sz w:val="24"/>
                <w:szCs w:val="30"/>
                <w:lang w:val="en-US" w:eastAsia="zh-CN"/>
              </w:rPr>
              <w:t>0737-6115688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88" w:type="dxa"/>
            <w:gridSpan w:val="3"/>
            <w:tcBorders>
              <w:top w:val="nil"/>
              <w:bottom w:val="single" w:color="auto" w:sz="4" w:space="0"/>
            </w:tcBorders>
            <w:vAlign w:val="center"/>
          </w:tcPr>
          <w:p>
            <w:pPr>
              <w:jc w:val="center"/>
              <w:rPr>
                <w:sz w:val="24"/>
                <w:szCs w:val="30"/>
              </w:rPr>
            </w:pPr>
            <w:r>
              <w:rPr>
                <w:rFonts w:hint="eastAsia" w:ascii="黑体" w:eastAsia="黑体"/>
              </w:rPr>
              <w:t>拟发布媒体类别</w:t>
            </w:r>
          </w:p>
        </w:tc>
        <w:tc>
          <w:tcPr>
            <w:tcW w:w="6967" w:type="dxa"/>
            <w:gridSpan w:val="4"/>
            <w:tcBorders>
              <w:top w:val="nil"/>
              <w:bottom w:val="single" w:color="auto" w:sz="4" w:space="0"/>
            </w:tcBorders>
          </w:tcPr>
          <w:p>
            <w:pPr>
              <w:rPr>
                <w:rFonts w:hint="default" w:eastAsiaTheme="minorEastAsia"/>
                <w:sz w:val="24"/>
                <w:lang w:val="en-US" w:eastAsia="zh-CN"/>
              </w:rPr>
            </w:pPr>
            <w:r>
              <w:rPr>
                <w:rFonts w:hint="eastAsia"/>
                <w:sz w:val="24"/>
                <w:lang w:val="en-US" w:eastAsia="zh-CN"/>
              </w:rPr>
              <w:t>网络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6" w:hRule="atLeast"/>
        </w:trPr>
        <w:tc>
          <w:tcPr>
            <w:tcW w:w="9555" w:type="dxa"/>
            <w:gridSpan w:val="7"/>
            <w:tcBorders>
              <w:top w:val="single" w:color="auto" w:sz="4" w:space="0"/>
              <w:bottom w:val="single" w:color="auto" w:sz="4" w:space="0"/>
            </w:tcBorders>
          </w:tcPr>
          <w:p>
            <w:pPr>
              <w:ind w:firstLine="210" w:firstLineChars="100"/>
              <w:rPr>
                <w:sz w:val="24"/>
                <w:szCs w:val="30"/>
              </w:rPr>
            </w:pPr>
            <w:r>
              <w:rPr>
                <w:rFonts w:hint="eastAsia" w:ascii="黑体" w:eastAsia="黑体"/>
              </w:rPr>
              <w:t>广告成品样件粘贴处</w:t>
            </w:r>
            <w:r>
              <w:rPr>
                <w:rFonts w:hint="eastAsia"/>
                <w:sz w:val="24"/>
                <w:szCs w:val="30"/>
              </w:rPr>
              <w:t>：</w:t>
            </w:r>
          </w:p>
          <w:p>
            <w:pPr>
              <w:rPr>
                <w:sz w:val="24"/>
                <w:szCs w:val="30"/>
              </w:rPr>
            </w:pPr>
          </w:p>
          <w:p>
            <w:pPr>
              <w:rPr>
                <w:sz w:val="24"/>
                <w:szCs w:val="30"/>
              </w:rPr>
            </w:pPr>
          </w:p>
          <w:p>
            <w:pPr>
              <w:rPr>
                <w:sz w:val="24"/>
                <w:szCs w:val="30"/>
              </w:rPr>
            </w:pPr>
            <w:r>
              <w:drawing>
                <wp:inline distT="0" distB="0" distL="114300" distR="114300">
                  <wp:extent cx="5920105" cy="3234690"/>
                  <wp:effectExtent l="0" t="0" r="4445" b="3810"/>
                  <wp:docPr id="2" name="图片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true"/>
                          </pic:cNvPicPr>
                        </pic:nvPicPr>
                        <pic:blipFill>
                          <a:blip r:embed="rId4"/>
                          <a:stretch>
                            <a:fillRect/>
                          </a:stretch>
                        </pic:blipFill>
                        <pic:spPr>
                          <a:xfrm>
                            <a:off x="0" y="0"/>
                            <a:ext cx="5920105" cy="3234690"/>
                          </a:xfrm>
                          <a:prstGeom prst="rect">
                            <a:avLst/>
                          </a:prstGeom>
                          <a:noFill/>
                          <a:ln>
                            <a:noFill/>
                          </a:ln>
                        </pic:spPr>
                      </pic:pic>
                    </a:graphicData>
                  </a:graphic>
                </wp:inline>
              </w:drawing>
            </w:r>
          </w:p>
          <w:p>
            <w:pPr>
              <w:rPr>
                <w:sz w:val="24"/>
                <w:szCs w:val="30"/>
              </w:rPr>
            </w:pPr>
          </w:p>
          <w:p>
            <w:pPr>
              <w:rPr>
                <w:sz w:val="24"/>
                <w:szCs w:val="30"/>
              </w:rPr>
            </w:pPr>
          </w:p>
          <w:p>
            <w:pPr>
              <w:rPr>
                <w:sz w:val="24"/>
                <w:szCs w:val="30"/>
              </w:rPr>
            </w:pPr>
            <w:bookmarkStart w:id="0" w:name="_GoBack"/>
            <w:bookmarkEnd w:id="0"/>
          </w:p>
          <w:p>
            <w:pPr>
              <w:rPr>
                <w:sz w:val="24"/>
                <w:szCs w:val="30"/>
              </w:rPr>
            </w:pPr>
            <w:r>
              <w:rPr>
                <w:rFonts w:hint="eastAsia"/>
                <w:sz w:val="24"/>
                <w:szCs w:val="30"/>
              </w:rPr>
              <w:t xml:space="preserve">    （医疗机构盖章）                    （审查机关盖章）</w:t>
            </w:r>
          </w:p>
        </w:tc>
      </w:tr>
    </w:tbl>
    <w:p>
      <w:pPr>
        <w:spacing w:line="360" w:lineRule="exact"/>
        <w:ind w:firstLine="240" w:firstLineChars="100"/>
      </w:pPr>
      <w:r>
        <w:rPr>
          <w:rFonts w:hint="eastAsia" w:hAnsi="宋体"/>
          <w:b/>
          <w:sz w:val="24"/>
        </w:rPr>
        <w:t>注</w:t>
      </w:r>
      <w:r>
        <w:rPr>
          <w:rFonts w:hint="eastAsia"/>
        </w:rPr>
        <w:t>： 1、电视、广播广告可以先提交镜头脚本和广播文稿，初审合格后再提交广告成品样件。</w:t>
      </w:r>
    </w:p>
    <w:p>
      <w:pPr>
        <w:spacing w:line="360" w:lineRule="exact"/>
        <w:ind w:firstLine="735" w:firstLineChars="350"/>
      </w:pPr>
      <w:r>
        <w:rPr>
          <w:rFonts w:hint="eastAsia"/>
        </w:rPr>
        <w:t>2、平面广告提供小样，网络广告提供页面样件。</w:t>
      </w:r>
    </w:p>
    <w:p>
      <w:pPr>
        <w:spacing w:line="360" w:lineRule="exact"/>
        <w:ind w:firstLine="735" w:firstLineChars="350"/>
      </w:pPr>
      <w:r>
        <w:rPr>
          <w:rFonts w:hint="eastAsia"/>
        </w:rPr>
        <w:t>3、医疗广告成品样件需标注广告审查证明文号的位置、形式。</w:t>
      </w:r>
    </w:p>
    <w:p>
      <w:pPr>
        <w:spacing w:line="360" w:lineRule="exact"/>
        <w:ind w:firstLine="735" w:firstLineChars="350"/>
      </w:pPr>
      <w:r>
        <w:rPr>
          <w:rFonts w:hint="eastAsia"/>
        </w:rPr>
        <w:t>4、申请审查时至少需提交本文书一式六份，广告样件粘贴处加盖骑缝章。</w:t>
      </w:r>
    </w:p>
    <w:p>
      <w:pPr>
        <w:spacing w:line="360" w:lineRule="exact"/>
        <w:ind w:firstLine="735" w:firstLineChars="350"/>
      </w:pPr>
      <w:r>
        <w:rPr>
          <w:rFonts w:hint="eastAsia"/>
        </w:rPr>
        <w:t>5、医疗广告成品样件表原件需与《医疗广告审查证明》一并作为审定凭证。</w:t>
      </w:r>
    </w:p>
    <w:sectPr>
      <w:pgSz w:w="11906" w:h="16838"/>
      <w:pgMar w:top="1213" w:right="1800" w:bottom="646"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altName w:val="宋体"/>
    <w:panose1 w:val="00000000000000000000"/>
    <w:charset w:val="86"/>
    <w:family w:val="auto"/>
    <w:pitch w:val="default"/>
    <w:sig w:usb0="00000000" w:usb1="00000000" w:usb2="00000010"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5OWZhMzYyOWRhYzY1YWRiYTJiMjA3NjE2YTNiMDQifQ=="/>
    <w:docVar w:name="KSO_WPS_MARK_KEY" w:val="78582f55-b2c9-4a97-8f3b-e3d8575cc410"/>
  </w:docVars>
  <w:rsids>
    <w:rsidRoot w:val="007C7E96"/>
    <w:rsid w:val="000264A5"/>
    <w:rsid w:val="00056E2A"/>
    <w:rsid w:val="000C2306"/>
    <w:rsid w:val="001452A7"/>
    <w:rsid w:val="0014589A"/>
    <w:rsid w:val="00321768"/>
    <w:rsid w:val="0033596A"/>
    <w:rsid w:val="00376106"/>
    <w:rsid w:val="003F427D"/>
    <w:rsid w:val="004012CB"/>
    <w:rsid w:val="004815F0"/>
    <w:rsid w:val="004F0168"/>
    <w:rsid w:val="006A3FBB"/>
    <w:rsid w:val="0077353C"/>
    <w:rsid w:val="007C7E96"/>
    <w:rsid w:val="0086334F"/>
    <w:rsid w:val="00937FA6"/>
    <w:rsid w:val="00970A70"/>
    <w:rsid w:val="009B5EC6"/>
    <w:rsid w:val="009B76DB"/>
    <w:rsid w:val="00CD3ABA"/>
    <w:rsid w:val="00D206FD"/>
    <w:rsid w:val="00E10DE3"/>
    <w:rsid w:val="00E16FA6"/>
    <w:rsid w:val="00F433AE"/>
    <w:rsid w:val="00F96A8F"/>
    <w:rsid w:val="00FC6C3C"/>
    <w:rsid w:val="2AA025B1"/>
    <w:rsid w:val="3BFF40D5"/>
    <w:rsid w:val="3DEA4FAC"/>
    <w:rsid w:val="4519090D"/>
    <w:rsid w:val="4D5B7978"/>
    <w:rsid w:val="4FFEBB8A"/>
    <w:rsid w:val="60027BA8"/>
    <w:rsid w:val="682620A6"/>
    <w:rsid w:val="7698483F"/>
    <w:rsid w:val="78DFE2F1"/>
    <w:rsid w:val="D9EFC813"/>
    <w:rsid w:val="EE6FC858"/>
    <w:rsid w:val="FDED01FA"/>
    <w:rsid w:val="FF97FB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unhideWhenUsed/>
    <w:qFormat/>
    <w:uiPriority w:val="99"/>
    <w:pPr>
      <w:ind w:left="100" w:leftChars="2500"/>
    </w:pPr>
  </w:style>
  <w:style w:type="paragraph" w:styleId="3">
    <w:name w:val="Balloon Text"/>
    <w:basedOn w:val="1"/>
    <w:link w:val="12"/>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bCs/>
    </w:rPr>
  </w:style>
  <w:style w:type="paragraph" w:customStyle="1" w:styleId="10">
    <w:name w:val="列出段落1"/>
    <w:basedOn w:val="1"/>
    <w:qFormat/>
    <w:uiPriority w:val="34"/>
    <w:pPr>
      <w:ind w:firstLine="420" w:firstLineChars="200"/>
    </w:pPr>
  </w:style>
  <w:style w:type="character" w:customStyle="1" w:styleId="11">
    <w:name w:val="日期 Char"/>
    <w:basedOn w:val="8"/>
    <w:link w:val="2"/>
    <w:semiHidden/>
    <w:qFormat/>
    <w:uiPriority w:val="99"/>
  </w:style>
  <w:style w:type="character" w:customStyle="1" w:styleId="12">
    <w:name w:val="批注框文本 Char"/>
    <w:basedOn w:val="8"/>
    <w:link w:val="3"/>
    <w:semiHidden/>
    <w:qFormat/>
    <w:uiPriority w:val="99"/>
    <w:rPr>
      <w:sz w:val="18"/>
      <w:szCs w:val="18"/>
    </w:rPr>
  </w:style>
  <w:style w:type="character" w:customStyle="1" w:styleId="13">
    <w:name w:val="页眉 Char"/>
    <w:basedOn w:val="8"/>
    <w:link w:val="5"/>
    <w:semiHidden/>
    <w:qFormat/>
    <w:uiPriority w:val="99"/>
    <w:rPr>
      <w:sz w:val="18"/>
      <w:szCs w:val="18"/>
    </w:rPr>
  </w:style>
  <w:style w:type="character" w:customStyle="1" w:styleId="14">
    <w:name w:val="页脚 Char"/>
    <w:basedOn w:val="8"/>
    <w:link w:val="4"/>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益阳市卫生局医政科</Company>
  <Pages>1</Pages>
  <Words>322</Words>
  <Characters>361</Characters>
  <Lines>16</Lines>
  <Paragraphs>4</Paragraphs>
  <TotalTime>1</TotalTime>
  <ScaleCrop>false</ScaleCrop>
  <LinksUpToDate>false</LinksUpToDate>
  <CharactersWithSpaces>399</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2020-04-04T06:10:00Z</dcterms:created>
  <dc:creator>acer</dc:creator>
  <cp:lastModifiedBy>kylin</cp:lastModifiedBy>
  <cp:lastPrinted>2026-01-27T18:33:00Z</cp:lastPrinted>
  <dcterms:modified xsi:type="dcterms:W3CDTF">2026-01-27T10:42:01Z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F204F68060E943BE99E685949D40B755</vt:lpwstr>
  </property>
  <property fmtid="{D5CDD505-2E9C-101B-9397-08002B2CF9AE}" pid="4" name="KSOTemplateDocerSaveRecord">
    <vt:lpwstr>eyJoZGlkIjoiNmE3YzRlYmY5MDg0NDM4MmYyNTBmMmE5YjdkZjg4NTIifQ==</vt:lpwstr>
  </property>
</Properties>
</file>