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D8A" w:rsidRDefault="00A41D13" w:rsidP="00A41D13">
      <w:pPr>
        <w:tabs>
          <w:tab w:val="left" w:pos="0"/>
        </w:tabs>
        <w:rPr>
          <w:rFonts w:eastAsia="黑体"/>
          <w:bCs/>
          <w:color w:val="000000"/>
          <w:szCs w:val="32"/>
        </w:rPr>
      </w:pPr>
      <w:r>
        <w:rPr>
          <w:szCs w:val="32"/>
        </w:rPr>
        <w:tab/>
      </w:r>
      <w:r w:rsidR="002C3D8A">
        <w:rPr>
          <w:rFonts w:eastAsia="黑体"/>
          <w:bCs/>
          <w:color w:val="000000"/>
          <w:szCs w:val="32"/>
        </w:rPr>
        <w:t>附件</w:t>
      </w:r>
      <w:r w:rsidR="002C3D8A">
        <w:rPr>
          <w:rFonts w:eastAsia="黑体" w:hint="eastAsia"/>
          <w:bCs/>
          <w:color w:val="000000"/>
          <w:szCs w:val="32"/>
        </w:rPr>
        <w:t>7</w:t>
      </w:r>
    </w:p>
    <w:p w:rsidR="002C3D8A" w:rsidRPr="00DC1004" w:rsidRDefault="00C24A2A" w:rsidP="002C3D8A">
      <w:pPr>
        <w:widowControl/>
        <w:spacing w:line="380" w:lineRule="exact"/>
        <w:jc w:val="center"/>
        <w:rPr>
          <w:rFonts w:ascii="方正小标宋简体" w:eastAsia="方正小标宋简体"/>
          <w:bCs/>
          <w:color w:val="000000"/>
          <w:sz w:val="36"/>
          <w:szCs w:val="36"/>
        </w:rPr>
      </w:pPr>
      <w:r>
        <w:rPr>
          <w:rFonts w:ascii="方正小标宋简体" w:eastAsia="方正小标宋简体" w:cs="宋体" w:hint="eastAsia"/>
          <w:color w:val="000000"/>
          <w:sz w:val="36"/>
          <w:szCs w:val="36"/>
        </w:rPr>
        <w:t>2021</w:t>
      </w:r>
      <w:r w:rsidR="002C3D8A" w:rsidRPr="00DC1004">
        <w:rPr>
          <w:rFonts w:ascii="方正小标宋简体" w:eastAsia="方正小标宋简体" w:cs="宋体" w:hint="eastAsia"/>
          <w:color w:val="000000"/>
          <w:sz w:val="36"/>
          <w:szCs w:val="36"/>
        </w:rPr>
        <w:t>年度湖南省卫生系列高级职称申报参评人员所在单位评分表</w:t>
      </w:r>
    </w:p>
    <w:p w:rsidR="002C3D8A" w:rsidRDefault="002C3D8A" w:rsidP="002C3D8A">
      <w:pPr>
        <w:widowControl/>
        <w:spacing w:line="180" w:lineRule="exact"/>
        <w:rPr>
          <w:color w:val="000000"/>
          <w:kern w:val="0"/>
          <w:sz w:val="17"/>
          <w:szCs w:val="17"/>
        </w:rPr>
      </w:pPr>
      <w:r>
        <w:rPr>
          <w:rFonts w:hint="eastAsia"/>
          <w:color w:val="000000"/>
          <w:kern w:val="0"/>
          <w:sz w:val="17"/>
          <w:szCs w:val="17"/>
        </w:rPr>
        <w:t>参评人姓名：</w:t>
      </w:r>
      <w:r>
        <w:rPr>
          <w:rFonts w:hint="eastAsia"/>
          <w:color w:val="000000"/>
          <w:kern w:val="0"/>
          <w:sz w:val="17"/>
          <w:szCs w:val="17"/>
        </w:rPr>
        <w:t xml:space="preserve">                       </w:t>
      </w:r>
      <w:r>
        <w:rPr>
          <w:rFonts w:hint="eastAsia"/>
          <w:color w:val="000000"/>
          <w:kern w:val="0"/>
          <w:sz w:val="17"/>
          <w:szCs w:val="17"/>
        </w:rPr>
        <w:t>参评人所在单位：</w:t>
      </w:r>
      <w:r>
        <w:rPr>
          <w:rFonts w:hint="eastAsia"/>
          <w:color w:val="000000"/>
          <w:kern w:val="0"/>
          <w:sz w:val="17"/>
          <w:szCs w:val="17"/>
        </w:rPr>
        <w:t xml:space="preserve">                                                             </w:t>
      </w:r>
      <w:r>
        <w:rPr>
          <w:rFonts w:hint="eastAsia"/>
          <w:color w:val="000000"/>
          <w:kern w:val="0"/>
          <w:sz w:val="17"/>
          <w:szCs w:val="17"/>
        </w:rPr>
        <w:t>参评专业：</w:t>
      </w:r>
    </w:p>
    <w:tbl>
      <w:tblPr>
        <w:tblW w:w="14737" w:type="dxa"/>
        <w:jc w:val="center"/>
        <w:tblLayout w:type="fixed"/>
        <w:tblLook w:val="0000" w:firstRow="0" w:lastRow="0" w:firstColumn="0" w:lastColumn="0" w:noHBand="0" w:noVBand="0"/>
      </w:tblPr>
      <w:tblGrid>
        <w:gridCol w:w="1129"/>
        <w:gridCol w:w="1701"/>
        <w:gridCol w:w="5576"/>
        <w:gridCol w:w="3671"/>
        <w:gridCol w:w="2093"/>
        <w:gridCol w:w="567"/>
      </w:tblGrid>
      <w:tr w:rsidR="002C3D8A" w:rsidTr="002C3D8A">
        <w:trPr>
          <w:trHeight w:val="217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center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评分类型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center"/>
              <w:rPr>
                <w:color w:val="000000"/>
                <w:kern w:val="0"/>
                <w:sz w:val="17"/>
                <w:szCs w:val="17"/>
              </w:rPr>
            </w:pPr>
            <w:r>
              <w:rPr>
                <w:color w:val="000000"/>
                <w:kern w:val="0"/>
                <w:sz w:val="17"/>
                <w:szCs w:val="17"/>
              </w:rPr>
              <w:t>评分项目</w:t>
            </w:r>
          </w:p>
        </w:tc>
        <w:tc>
          <w:tcPr>
            <w:tcW w:w="11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center"/>
              <w:rPr>
                <w:color w:val="000000"/>
                <w:kern w:val="0"/>
                <w:sz w:val="17"/>
                <w:szCs w:val="17"/>
              </w:rPr>
            </w:pPr>
            <w:r>
              <w:rPr>
                <w:color w:val="000000"/>
                <w:kern w:val="0"/>
                <w:sz w:val="17"/>
                <w:szCs w:val="17"/>
              </w:rPr>
              <w:t>评分要求和标准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center"/>
              <w:rPr>
                <w:color w:val="000000"/>
                <w:kern w:val="0"/>
                <w:sz w:val="17"/>
                <w:szCs w:val="17"/>
              </w:rPr>
            </w:pPr>
            <w:r>
              <w:rPr>
                <w:color w:val="000000"/>
                <w:kern w:val="0"/>
                <w:sz w:val="17"/>
                <w:szCs w:val="17"/>
              </w:rPr>
              <w:t>得分</w:t>
            </w:r>
          </w:p>
        </w:tc>
      </w:tr>
      <w:tr w:rsidR="002C3D8A" w:rsidTr="002C3D8A">
        <w:trPr>
          <w:trHeight w:val="139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center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职业</w:t>
            </w:r>
            <w:r>
              <w:rPr>
                <w:color w:val="000000"/>
                <w:kern w:val="0"/>
                <w:sz w:val="17"/>
                <w:szCs w:val="17"/>
              </w:rPr>
              <w:t>道德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（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15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</w:t>
            </w:r>
            <w:r>
              <w:rPr>
                <w:color w:val="000000"/>
                <w:kern w:val="0"/>
                <w:sz w:val="17"/>
                <w:szCs w:val="17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1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color w:val="000000"/>
                <w:kern w:val="0"/>
                <w:sz w:val="17"/>
                <w:szCs w:val="17"/>
              </w:rPr>
              <w:t>用人单位通过民主测评、民意调查、征询相关部门意见等方式考核评价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申报</w:t>
            </w:r>
            <w:r>
              <w:rPr>
                <w:color w:val="000000"/>
                <w:kern w:val="0"/>
                <w:sz w:val="17"/>
                <w:szCs w:val="17"/>
              </w:rPr>
              <w:t>参评人员的政治思想素质、职业道德、从业行为等。</w:t>
            </w:r>
            <w:r w:rsidRPr="00DF7E26">
              <w:rPr>
                <w:rFonts w:hint="eastAsia"/>
                <w:color w:val="000000"/>
                <w:kern w:val="0"/>
                <w:sz w:val="17"/>
                <w:szCs w:val="17"/>
              </w:rPr>
              <w:t>新冠肺炎疫情防控一线医务人员</w:t>
            </w:r>
            <w:r w:rsidRPr="00DF7E26">
              <w:rPr>
                <w:color w:val="000000"/>
                <w:kern w:val="0"/>
                <w:sz w:val="17"/>
                <w:szCs w:val="17"/>
              </w:rPr>
              <w:t>在疫</w:t>
            </w:r>
            <w:r w:rsidRPr="001C3D08">
              <w:rPr>
                <w:color w:val="000000"/>
                <w:kern w:val="0"/>
                <w:sz w:val="17"/>
                <w:szCs w:val="17"/>
              </w:rPr>
              <w:t>情防控一线的表现作为医德医风考核的重要</w:t>
            </w:r>
            <w:proofErr w:type="gramStart"/>
            <w:r w:rsidRPr="001C3D08">
              <w:rPr>
                <w:color w:val="000000"/>
                <w:kern w:val="0"/>
                <w:sz w:val="17"/>
                <w:szCs w:val="17"/>
              </w:rPr>
              <w:t>考量</w:t>
            </w:r>
            <w:proofErr w:type="gramEnd"/>
            <w:r w:rsidRPr="001C3D08">
              <w:rPr>
                <w:color w:val="000000"/>
                <w:kern w:val="0"/>
                <w:sz w:val="17"/>
                <w:szCs w:val="17"/>
              </w:rPr>
              <w:t>。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申报参评高级职称人员，职业道德</w:t>
            </w:r>
            <w:proofErr w:type="gramStart"/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测评须</w:t>
            </w:r>
            <w:proofErr w:type="gramEnd"/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合格以上（≥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9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分）。有下列情况之一者扣分（累计扣分不超过</w:t>
            </w:r>
            <w:r>
              <w:rPr>
                <w:color w:val="000000"/>
                <w:kern w:val="0"/>
                <w:sz w:val="17"/>
                <w:szCs w:val="17"/>
              </w:rPr>
              <w:t>15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分）：</w:t>
            </w:r>
          </w:p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1.</w:t>
            </w:r>
            <w:r>
              <w:rPr>
                <w:color w:val="000000"/>
                <w:kern w:val="0"/>
                <w:sz w:val="17"/>
                <w:szCs w:val="17"/>
              </w:rPr>
              <w:t>任现职以来，受到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警告</w:t>
            </w:r>
            <w:r>
              <w:rPr>
                <w:color w:val="000000"/>
                <w:kern w:val="0"/>
                <w:sz w:val="17"/>
                <w:szCs w:val="17"/>
              </w:rPr>
              <w:t>处分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（已过处分期）</w:t>
            </w:r>
            <w:r>
              <w:rPr>
                <w:color w:val="000000"/>
                <w:kern w:val="0"/>
                <w:sz w:val="17"/>
                <w:szCs w:val="17"/>
              </w:rPr>
              <w:t>的扣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3</w:t>
            </w:r>
            <w:r>
              <w:rPr>
                <w:color w:val="000000"/>
                <w:kern w:val="0"/>
                <w:sz w:val="17"/>
                <w:szCs w:val="17"/>
              </w:rPr>
              <w:t>分</w:t>
            </w:r>
            <w:r>
              <w:rPr>
                <w:color w:val="000000"/>
                <w:kern w:val="0"/>
                <w:sz w:val="17"/>
                <w:szCs w:val="17"/>
              </w:rPr>
              <w:t>/</w:t>
            </w:r>
            <w:r>
              <w:rPr>
                <w:color w:val="000000"/>
                <w:kern w:val="0"/>
                <w:sz w:val="17"/>
                <w:szCs w:val="17"/>
              </w:rPr>
              <w:t>次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；警告（处分期内）、</w:t>
            </w:r>
            <w:r>
              <w:rPr>
                <w:color w:val="000000"/>
                <w:kern w:val="0"/>
                <w:sz w:val="17"/>
                <w:szCs w:val="17"/>
              </w:rPr>
              <w:t>记过以上（已过处分期）处分的扣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5</w:t>
            </w:r>
            <w:r>
              <w:rPr>
                <w:color w:val="000000"/>
                <w:kern w:val="0"/>
                <w:sz w:val="17"/>
                <w:szCs w:val="17"/>
              </w:rPr>
              <w:t>分</w:t>
            </w:r>
            <w:r>
              <w:rPr>
                <w:color w:val="000000"/>
                <w:kern w:val="0"/>
                <w:sz w:val="17"/>
                <w:szCs w:val="17"/>
              </w:rPr>
              <w:t>/</w:t>
            </w:r>
            <w:r>
              <w:rPr>
                <w:color w:val="000000"/>
                <w:kern w:val="0"/>
                <w:sz w:val="17"/>
                <w:szCs w:val="17"/>
              </w:rPr>
              <w:t>次。</w:t>
            </w:r>
          </w:p>
          <w:p w:rsidR="002C3D8A" w:rsidRDefault="002C3D8A" w:rsidP="002C3D8A">
            <w:pPr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2.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拒绝执行抢救、救灾、援疆、援藏、援外等单位或上级部门下达的指令性任务者扣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2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/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次。</w:t>
            </w:r>
          </w:p>
          <w:p w:rsidR="002C3D8A" w:rsidRDefault="002C3D8A" w:rsidP="002C3D8A">
            <w:pPr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3.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不服从工作安排，违反劳动纪律，无故迟到、早退、离岗者视情况扣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1-3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/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次。</w:t>
            </w:r>
          </w:p>
          <w:p w:rsidR="002C3D8A" w:rsidRDefault="002C3D8A" w:rsidP="002C3D8A">
            <w:pPr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color w:val="000000"/>
                <w:kern w:val="0"/>
                <w:sz w:val="17"/>
                <w:szCs w:val="17"/>
              </w:rPr>
              <w:t>4.</w:t>
            </w:r>
            <w:r>
              <w:rPr>
                <w:color w:val="000000"/>
                <w:kern w:val="0"/>
                <w:sz w:val="17"/>
                <w:szCs w:val="17"/>
              </w:rPr>
              <w:t>服务态度差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，造成有效投诉的，</w:t>
            </w:r>
            <w:r>
              <w:rPr>
                <w:color w:val="000000"/>
                <w:kern w:val="0"/>
                <w:sz w:val="17"/>
                <w:szCs w:val="17"/>
              </w:rPr>
              <w:t>扣</w:t>
            </w:r>
            <w:r>
              <w:rPr>
                <w:color w:val="000000"/>
                <w:kern w:val="0"/>
                <w:sz w:val="17"/>
                <w:szCs w:val="17"/>
              </w:rPr>
              <w:t>2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-5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/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次。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color w:val="000000"/>
                <w:kern w:val="0"/>
                <w:sz w:val="17"/>
                <w:szCs w:val="17"/>
              </w:rPr>
              <w:t xml:space="preserve">　</w:t>
            </w:r>
          </w:p>
        </w:tc>
      </w:tr>
      <w:tr w:rsidR="002C3D8A" w:rsidTr="002C3D8A">
        <w:trPr>
          <w:trHeight w:val="321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overflowPunct w:val="0"/>
              <w:topLinePunct/>
              <w:spacing w:line="180" w:lineRule="exact"/>
              <w:jc w:val="center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学</w:t>
            </w:r>
            <w:r>
              <w:rPr>
                <w:color w:val="000000"/>
                <w:kern w:val="0"/>
                <w:sz w:val="17"/>
                <w:szCs w:val="17"/>
              </w:rPr>
              <w:t>术水平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（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17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</w:t>
            </w:r>
            <w:r>
              <w:rPr>
                <w:color w:val="000000"/>
                <w:kern w:val="0"/>
                <w:sz w:val="17"/>
                <w:szCs w:val="17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学历学位（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5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分）</w:t>
            </w:r>
          </w:p>
        </w:tc>
        <w:tc>
          <w:tcPr>
            <w:tcW w:w="11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大专、本科（学士）、硕士、博士、博士后（合格出站）分值依次为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、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2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、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3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、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4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、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5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分，按申报参评最高学历计分（学历、学位同等对待，学历、学位有一项就可以给分），双学历者上浮一档，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5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分封顶。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</w:p>
        </w:tc>
      </w:tr>
      <w:tr w:rsidR="002C3D8A" w:rsidTr="002C3D8A">
        <w:trPr>
          <w:trHeight w:val="268"/>
          <w:jc w:val="center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overflowPunct w:val="0"/>
              <w:topLinePunct/>
              <w:spacing w:line="180" w:lineRule="exact"/>
              <w:jc w:val="center"/>
              <w:rPr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学</w:t>
            </w:r>
            <w:r>
              <w:rPr>
                <w:color w:val="000000"/>
                <w:kern w:val="0"/>
                <w:sz w:val="17"/>
                <w:szCs w:val="17"/>
              </w:rPr>
              <w:t>术论文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（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5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分）</w:t>
            </w:r>
          </w:p>
        </w:tc>
        <w:tc>
          <w:tcPr>
            <w:tcW w:w="11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C42A0E" w:rsidP="00C42A0E">
            <w:pPr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任</w:t>
            </w:r>
            <w:r>
              <w:rPr>
                <w:color w:val="000000"/>
                <w:kern w:val="0"/>
                <w:sz w:val="17"/>
                <w:szCs w:val="17"/>
              </w:rPr>
              <w:t>现职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以</w:t>
            </w:r>
            <w:r>
              <w:rPr>
                <w:color w:val="000000"/>
                <w:kern w:val="0"/>
                <w:sz w:val="17"/>
                <w:szCs w:val="17"/>
              </w:rPr>
              <w:t>来，</w:t>
            </w:r>
            <w:r w:rsidR="002C3D8A">
              <w:rPr>
                <w:color w:val="000000"/>
                <w:kern w:val="0"/>
                <w:sz w:val="17"/>
                <w:szCs w:val="17"/>
              </w:rPr>
              <w:t>符合评审条件、公开发表的论文每篇</w:t>
            </w:r>
            <w:r w:rsidR="002C3D8A">
              <w:rPr>
                <w:color w:val="000000"/>
                <w:kern w:val="0"/>
                <w:sz w:val="17"/>
                <w:szCs w:val="17"/>
              </w:rPr>
              <w:t>1</w:t>
            </w:r>
            <w:r w:rsidR="002C3D8A">
              <w:rPr>
                <w:color w:val="000000"/>
                <w:kern w:val="0"/>
                <w:sz w:val="17"/>
                <w:szCs w:val="17"/>
              </w:rPr>
              <w:t>分，</w:t>
            </w:r>
            <w:r w:rsidR="002C3D8A">
              <w:rPr>
                <w:color w:val="000000"/>
                <w:kern w:val="0"/>
                <w:sz w:val="17"/>
                <w:szCs w:val="17"/>
              </w:rPr>
              <w:t>SCI</w:t>
            </w:r>
            <w:r w:rsidR="002C3D8A">
              <w:rPr>
                <w:color w:val="000000"/>
                <w:kern w:val="0"/>
                <w:sz w:val="17"/>
                <w:szCs w:val="17"/>
              </w:rPr>
              <w:t>论文每篇</w:t>
            </w:r>
            <w:r w:rsidR="002C3D8A">
              <w:rPr>
                <w:color w:val="000000"/>
                <w:kern w:val="0"/>
                <w:sz w:val="17"/>
                <w:szCs w:val="17"/>
              </w:rPr>
              <w:t>2</w:t>
            </w:r>
            <w:r w:rsidR="002C3D8A">
              <w:rPr>
                <w:color w:val="000000"/>
                <w:kern w:val="0"/>
                <w:sz w:val="17"/>
                <w:szCs w:val="17"/>
              </w:rPr>
              <w:t>分，</w:t>
            </w:r>
            <w:r w:rsidR="002C3D8A">
              <w:rPr>
                <w:rFonts w:hint="eastAsia"/>
                <w:color w:val="000000"/>
                <w:kern w:val="0"/>
                <w:sz w:val="17"/>
                <w:szCs w:val="17"/>
              </w:rPr>
              <w:t>5</w:t>
            </w:r>
            <w:r w:rsidR="002C3D8A">
              <w:rPr>
                <w:color w:val="000000"/>
                <w:kern w:val="0"/>
                <w:sz w:val="17"/>
                <w:szCs w:val="17"/>
              </w:rPr>
              <w:t>分封顶</w:t>
            </w:r>
            <w:r w:rsidR="002C3D8A">
              <w:rPr>
                <w:rFonts w:hint="eastAsia"/>
                <w:color w:val="000000"/>
                <w:kern w:val="0"/>
                <w:sz w:val="17"/>
                <w:szCs w:val="17"/>
              </w:rPr>
              <w:t>。</w:t>
            </w:r>
            <w:r w:rsidR="002C3D8A" w:rsidRPr="008D2A28">
              <w:rPr>
                <w:rFonts w:hint="eastAsia"/>
                <w:color w:val="000000"/>
                <w:kern w:val="0"/>
                <w:sz w:val="17"/>
                <w:szCs w:val="17"/>
              </w:rPr>
              <w:t>新冠肺炎疫情防控一线的病例、总结、报告等可替代论文。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</w:p>
        </w:tc>
      </w:tr>
      <w:tr w:rsidR="002C3D8A" w:rsidTr="002C3D8A">
        <w:trPr>
          <w:trHeight w:val="639"/>
          <w:jc w:val="center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科研</w:t>
            </w:r>
            <w:r>
              <w:rPr>
                <w:color w:val="000000"/>
                <w:kern w:val="0"/>
                <w:sz w:val="17"/>
                <w:szCs w:val="17"/>
              </w:rPr>
              <w:t>课题、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科技创新（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7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</w:t>
            </w:r>
            <w:r>
              <w:rPr>
                <w:color w:val="000000"/>
                <w:kern w:val="0"/>
                <w:sz w:val="17"/>
                <w:szCs w:val="17"/>
              </w:rPr>
              <w:t>）</w:t>
            </w:r>
          </w:p>
        </w:tc>
        <w:tc>
          <w:tcPr>
            <w:tcW w:w="11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科研课题、专利需与参评专业相关，</w:t>
            </w:r>
            <w:r>
              <w:rPr>
                <w:color w:val="000000"/>
                <w:kern w:val="0"/>
                <w:sz w:val="17"/>
                <w:szCs w:val="17"/>
              </w:rPr>
              <w:t>同一课题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、专利</w:t>
            </w:r>
            <w:r>
              <w:rPr>
                <w:color w:val="000000"/>
                <w:kern w:val="0"/>
                <w:sz w:val="17"/>
                <w:szCs w:val="17"/>
              </w:rPr>
              <w:t>就高加分一次，不重复加分，课题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、专利</w:t>
            </w:r>
            <w:r>
              <w:rPr>
                <w:color w:val="000000"/>
                <w:kern w:val="0"/>
                <w:sz w:val="17"/>
                <w:szCs w:val="17"/>
              </w:rPr>
              <w:t>须是任现职以来的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，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7</w:t>
            </w:r>
            <w:r>
              <w:rPr>
                <w:color w:val="000000"/>
                <w:kern w:val="0"/>
                <w:sz w:val="17"/>
                <w:szCs w:val="17"/>
              </w:rPr>
              <w:t>分封顶。</w:t>
            </w:r>
          </w:p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color w:val="000000"/>
                <w:kern w:val="0"/>
                <w:sz w:val="17"/>
                <w:szCs w:val="17"/>
              </w:rPr>
              <w:t>课题立项和结题排名前三可得分（按相应级别基数乘以系数，排</w:t>
            </w:r>
            <w:proofErr w:type="gramStart"/>
            <w:r>
              <w:rPr>
                <w:color w:val="000000"/>
                <w:kern w:val="0"/>
                <w:sz w:val="17"/>
                <w:szCs w:val="17"/>
              </w:rPr>
              <w:t>一</w:t>
            </w:r>
            <w:proofErr w:type="gramEnd"/>
            <w:r>
              <w:rPr>
                <w:color w:val="000000"/>
                <w:kern w:val="0"/>
                <w:sz w:val="17"/>
                <w:szCs w:val="17"/>
              </w:rPr>
              <w:t>*1</w:t>
            </w:r>
            <w:r>
              <w:rPr>
                <w:color w:val="000000"/>
                <w:kern w:val="0"/>
                <w:sz w:val="17"/>
                <w:szCs w:val="17"/>
              </w:rPr>
              <w:t>，</w:t>
            </w:r>
            <w:proofErr w:type="gramStart"/>
            <w:r>
              <w:rPr>
                <w:color w:val="000000"/>
                <w:kern w:val="0"/>
                <w:sz w:val="17"/>
                <w:szCs w:val="17"/>
              </w:rPr>
              <w:t>排二</w:t>
            </w:r>
            <w:proofErr w:type="gramEnd"/>
            <w:r>
              <w:rPr>
                <w:color w:val="000000"/>
                <w:kern w:val="0"/>
                <w:sz w:val="17"/>
                <w:szCs w:val="17"/>
              </w:rPr>
              <w:t>*0.6</w:t>
            </w:r>
            <w:r>
              <w:rPr>
                <w:color w:val="000000"/>
                <w:kern w:val="0"/>
                <w:sz w:val="17"/>
                <w:szCs w:val="17"/>
              </w:rPr>
              <w:t>，排三</w:t>
            </w:r>
            <w:r>
              <w:rPr>
                <w:color w:val="000000"/>
                <w:kern w:val="0"/>
                <w:sz w:val="17"/>
                <w:szCs w:val="17"/>
              </w:rPr>
              <w:t>*0.3</w:t>
            </w:r>
            <w:r>
              <w:rPr>
                <w:color w:val="000000"/>
                <w:kern w:val="0"/>
                <w:sz w:val="17"/>
                <w:szCs w:val="17"/>
              </w:rPr>
              <w:t>，已立项的课题（厅级、市州级）每项基数</w:t>
            </w:r>
            <w:r>
              <w:rPr>
                <w:color w:val="000000"/>
                <w:kern w:val="0"/>
                <w:sz w:val="17"/>
                <w:szCs w:val="17"/>
              </w:rPr>
              <w:t>1</w:t>
            </w:r>
            <w:r>
              <w:rPr>
                <w:color w:val="000000"/>
                <w:kern w:val="0"/>
                <w:sz w:val="17"/>
                <w:szCs w:val="17"/>
              </w:rPr>
              <w:t>分、省级每项基数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3</w:t>
            </w:r>
            <w:r>
              <w:rPr>
                <w:color w:val="000000"/>
                <w:kern w:val="0"/>
                <w:sz w:val="17"/>
                <w:szCs w:val="17"/>
              </w:rPr>
              <w:t>分、国家级每项基数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5</w:t>
            </w:r>
            <w:r>
              <w:rPr>
                <w:color w:val="000000"/>
                <w:kern w:val="0"/>
                <w:sz w:val="17"/>
                <w:szCs w:val="17"/>
              </w:rPr>
              <w:t>分，完成结题的每项基数增加</w:t>
            </w:r>
            <w:r>
              <w:rPr>
                <w:color w:val="000000"/>
                <w:kern w:val="0"/>
                <w:sz w:val="17"/>
                <w:szCs w:val="17"/>
              </w:rPr>
              <w:t>1</w:t>
            </w:r>
            <w:r>
              <w:rPr>
                <w:color w:val="000000"/>
                <w:kern w:val="0"/>
                <w:sz w:val="17"/>
                <w:szCs w:val="17"/>
              </w:rPr>
              <w:t>分。课题立项在任现职前，课题结题在任现职后，则课题立项不给分，课题结题给分。课题立项需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有</w:t>
            </w:r>
            <w:r>
              <w:rPr>
                <w:color w:val="000000"/>
                <w:kern w:val="0"/>
                <w:sz w:val="17"/>
                <w:szCs w:val="17"/>
              </w:rPr>
              <w:t>立项文件，结题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需有</w:t>
            </w:r>
            <w:r>
              <w:rPr>
                <w:color w:val="000000"/>
                <w:kern w:val="0"/>
                <w:sz w:val="17"/>
                <w:szCs w:val="17"/>
              </w:rPr>
              <w:t>结题报告。</w:t>
            </w:r>
          </w:p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国家级发明专利以国家知识产权部门颁发的专利证书为准，排一记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2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分，排二记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分。</w:t>
            </w:r>
            <w:r>
              <w:rPr>
                <w:color w:val="000000"/>
                <w:kern w:val="0"/>
                <w:sz w:val="17"/>
                <w:szCs w:val="17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</w:p>
        </w:tc>
      </w:tr>
      <w:tr w:rsidR="002C3D8A" w:rsidTr="002C3D8A">
        <w:trPr>
          <w:trHeight w:val="62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overflowPunct w:val="0"/>
              <w:topLinePunct/>
              <w:spacing w:line="180" w:lineRule="exact"/>
              <w:jc w:val="center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工作</w:t>
            </w:r>
            <w:r>
              <w:rPr>
                <w:color w:val="000000"/>
                <w:kern w:val="0"/>
                <w:sz w:val="17"/>
                <w:szCs w:val="17"/>
              </w:rPr>
              <w:t>能力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（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20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</w:t>
            </w:r>
            <w:r>
              <w:rPr>
                <w:color w:val="000000"/>
                <w:kern w:val="0"/>
                <w:sz w:val="17"/>
                <w:szCs w:val="17"/>
              </w:rPr>
              <w:t>）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1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采取个人业绩述职形式，由用人单位成立量化评分小组，根据专业特点重点评价知识与技能掌握的熟练程度，尤其是新理论、新知识、新技术以及病人的处置、医疗核心制度掌握和对疑难危急重症的分析判断处理能力，共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3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个档次，优秀（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18-20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分）、良好（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15-17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分）、合格（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12-14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分）。参评高级职称者，专业能力须合格以上（≥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12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分）。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color w:val="000000"/>
                <w:kern w:val="0"/>
                <w:sz w:val="17"/>
                <w:szCs w:val="17"/>
              </w:rPr>
              <w:t xml:space="preserve">　</w:t>
            </w:r>
          </w:p>
        </w:tc>
      </w:tr>
      <w:tr w:rsidR="002C3D8A" w:rsidRPr="00B111F4" w:rsidTr="002C3D8A">
        <w:trPr>
          <w:trHeight w:val="331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overflowPunct w:val="0"/>
              <w:topLinePunct/>
              <w:spacing w:line="180" w:lineRule="exact"/>
              <w:jc w:val="center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工作</w:t>
            </w:r>
            <w:r>
              <w:rPr>
                <w:color w:val="000000"/>
                <w:kern w:val="0"/>
                <w:sz w:val="17"/>
                <w:szCs w:val="17"/>
              </w:rPr>
              <w:t>业绩（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40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</w:t>
            </w:r>
            <w:r>
              <w:rPr>
                <w:color w:val="000000"/>
                <w:kern w:val="0"/>
                <w:sz w:val="17"/>
                <w:szCs w:val="17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从事专</w:t>
            </w:r>
            <w:proofErr w:type="gramStart"/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技岗位</w:t>
            </w:r>
            <w:proofErr w:type="gramEnd"/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工作年限（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10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分）</w:t>
            </w:r>
          </w:p>
        </w:tc>
        <w:tc>
          <w:tcPr>
            <w:tcW w:w="11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申报</w:t>
            </w:r>
            <w:proofErr w:type="gramStart"/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参评副高从事专</w:t>
            </w:r>
            <w:proofErr w:type="gramEnd"/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技工作满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5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年得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分，每增加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年加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分，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10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分封顶。</w:t>
            </w:r>
          </w:p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申报参评正高从事专技工作满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10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年得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分，每增加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年加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分，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10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分封顶。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</w:p>
        </w:tc>
      </w:tr>
      <w:tr w:rsidR="002C3D8A" w:rsidTr="002C3D8A">
        <w:trPr>
          <w:trHeight w:val="267"/>
          <w:jc w:val="center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overflowPunct w:val="0"/>
              <w:topLinePunct/>
              <w:spacing w:line="180" w:lineRule="exact"/>
              <w:jc w:val="center"/>
              <w:rPr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任现职年限（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10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分）</w:t>
            </w:r>
          </w:p>
        </w:tc>
        <w:tc>
          <w:tcPr>
            <w:tcW w:w="11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proofErr w:type="gramStart"/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聘任达</w:t>
            </w:r>
            <w:proofErr w:type="gramEnd"/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到任现职年限起点得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5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分（根据不同学历达到不同聘任现职年限最低要求），聘任现职年限每增加一年加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分，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10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分封顶。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</w:p>
        </w:tc>
      </w:tr>
      <w:tr w:rsidR="002C3D8A" w:rsidTr="002C3D8A">
        <w:trPr>
          <w:trHeight w:val="393"/>
          <w:jc w:val="center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overflowPunct w:val="0"/>
              <w:topLinePunct/>
              <w:spacing w:line="180" w:lineRule="exact"/>
              <w:jc w:val="center"/>
              <w:rPr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专业工作量（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5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分）</w:t>
            </w:r>
          </w:p>
        </w:tc>
        <w:tc>
          <w:tcPr>
            <w:tcW w:w="11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近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5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年（申报</w:t>
            </w:r>
            <w:proofErr w:type="gramStart"/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参评副</w:t>
            </w:r>
            <w:proofErr w:type="gramEnd"/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高职称者博士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2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年，硕士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4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年）平均工作量计算，完成基本工作量（正高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35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周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/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年、副高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40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周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/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年）计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3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分，超过基本工作量每超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2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周加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0.5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分，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5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分封顶。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</w:p>
        </w:tc>
      </w:tr>
      <w:tr w:rsidR="002C3D8A" w:rsidTr="002C3D8A">
        <w:trPr>
          <w:trHeight w:val="770"/>
          <w:jc w:val="center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overflowPunct w:val="0"/>
              <w:topLinePunct/>
              <w:spacing w:line="180" w:lineRule="exact"/>
              <w:jc w:val="center"/>
              <w:rPr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工作质量（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15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分）</w:t>
            </w:r>
          </w:p>
        </w:tc>
        <w:tc>
          <w:tcPr>
            <w:tcW w:w="11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用人单位量化评分小组根据申报参评人员近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5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年（申报</w:t>
            </w:r>
            <w:proofErr w:type="gramStart"/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参评副</w:t>
            </w:r>
            <w:proofErr w:type="gramEnd"/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高职称者博士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2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年，硕士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4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年）工作质量考核情况评分，共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3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个档次，优秀（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14-15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分）、良好（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11-13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分）、合格（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9-10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分）。</w:t>
            </w:r>
            <w:r w:rsidRPr="003608D5">
              <w:rPr>
                <w:rFonts w:hint="eastAsia"/>
                <w:color w:val="000000"/>
                <w:kern w:val="0"/>
                <w:sz w:val="17"/>
                <w:szCs w:val="17"/>
              </w:rPr>
              <w:t>疫情防控</w:t>
            </w:r>
            <w:r w:rsidRPr="003608D5">
              <w:rPr>
                <w:color w:val="000000"/>
                <w:kern w:val="0"/>
                <w:sz w:val="17"/>
                <w:szCs w:val="17"/>
              </w:rPr>
              <w:t>中的临床</w:t>
            </w:r>
            <w:r w:rsidRPr="003608D5">
              <w:rPr>
                <w:rFonts w:hint="eastAsia"/>
                <w:color w:val="000000"/>
                <w:kern w:val="0"/>
                <w:sz w:val="17"/>
                <w:szCs w:val="17"/>
              </w:rPr>
              <w:t>救治</w:t>
            </w:r>
            <w:r w:rsidRPr="003608D5">
              <w:rPr>
                <w:color w:val="000000"/>
                <w:kern w:val="0"/>
                <w:sz w:val="17"/>
                <w:szCs w:val="17"/>
              </w:rPr>
              <w:t>情况、病案病例、</w:t>
            </w:r>
            <w:r w:rsidRPr="003608D5">
              <w:rPr>
                <w:rFonts w:hint="eastAsia"/>
                <w:color w:val="000000"/>
                <w:kern w:val="0"/>
                <w:sz w:val="17"/>
                <w:szCs w:val="17"/>
              </w:rPr>
              <w:t>诊</w:t>
            </w:r>
            <w:r w:rsidRPr="003608D5">
              <w:rPr>
                <w:color w:val="000000"/>
                <w:kern w:val="0"/>
                <w:sz w:val="17"/>
                <w:szCs w:val="17"/>
              </w:rPr>
              <w:t>疗</w:t>
            </w:r>
            <w:r w:rsidRPr="003608D5">
              <w:rPr>
                <w:rFonts w:hint="eastAsia"/>
                <w:color w:val="000000"/>
                <w:kern w:val="0"/>
                <w:sz w:val="17"/>
                <w:szCs w:val="17"/>
              </w:rPr>
              <w:t>方案</w:t>
            </w:r>
            <w:r w:rsidRPr="003608D5">
              <w:rPr>
                <w:color w:val="000000"/>
                <w:kern w:val="0"/>
                <w:sz w:val="17"/>
                <w:szCs w:val="17"/>
              </w:rPr>
              <w:t>、关键核心技术</w:t>
            </w:r>
            <w:r w:rsidRPr="003608D5">
              <w:rPr>
                <w:rFonts w:hint="eastAsia"/>
                <w:color w:val="000000"/>
                <w:kern w:val="0"/>
                <w:sz w:val="17"/>
                <w:szCs w:val="17"/>
              </w:rPr>
              <w:t>研</w:t>
            </w:r>
            <w:r w:rsidRPr="003608D5">
              <w:rPr>
                <w:color w:val="000000"/>
                <w:kern w:val="0"/>
                <w:sz w:val="17"/>
                <w:szCs w:val="17"/>
              </w:rPr>
              <w:t>发成果、流行病学报告、病理报告、药物疫苗研发情况、试剂检测设备产</w:t>
            </w:r>
            <w:r w:rsidRPr="003608D5">
              <w:rPr>
                <w:rFonts w:hint="eastAsia"/>
                <w:color w:val="000000"/>
                <w:kern w:val="0"/>
                <w:sz w:val="17"/>
                <w:szCs w:val="17"/>
              </w:rPr>
              <w:t>品</w:t>
            </w:r>
            <w:r w:rsidRPr="003608D5">
              <w:rPr>
                <w:color w:val="000000"/>
                <w:kern w:val="0"/>
                <w:sz w:val="17"/>
                <w:szCs w:val="17"/>
              </w:rPr>
              <w:t>研发应用情况、工作总</w:t>
            </w:r>
            <w:r w:rsidRPr="003608D5">
              <w:rPr>
                <w:rFonts w:hint="eastAsia"/>
                <w:color w:val="000000"/>
                <w:kern w:val="0"/>
                <w:sz w:val="17"/>
                <w:szCs w:val="17"/>
              </w:rPr>
              <w:t>结</w:t>
            </w:r>
            <w:r w:rsidRPr="003608D5">
              <w:rPr>
                <w:color w:val="000000"/>
                <w:kern w:val="0"/>
                <w:sz w:val="17"/>
                <w:szCs w:val="17"/>
              </w:rPr>
              <w:t>、心理治疗</w:t>
            </w:r>
            <w:r w:rsidRPr="003608D5">
              <w:rPr>
                <w:rFonts w:hint="eastAsia"/>
                <w:color w:val="000000"/>
                <w:kern w:val="0"/>
                <w:sz w:val="17"/>
                <w:szCs w:val="17"/>
              </w:rPr>
              <w:t>和</w:t>
            </w:r>
            <w:r w:rsidRPr="003608D5">
              <w:rPr>
                <w:color w:val="000000"/>
                <w:kern w:val="0"/>
                <w:sz w:val="17"/>
                <w:szCs w:val="17"/>
              </w:rPr>
              <w:t>疏导案例等</w:t>
            </w:r>
            <w:r w:rsidRPr="003608D5">
              <w:rPr>
                <w:rFonts w:hint="eastAsia"/>
                <w:color w:val="000000"/>
                <w:kern w:val="0"/>
                <w:sz w:val="17"/>
                <w:szCs w:val="17"/>
              </w:rPr>
              <w:t>均</w:t>
            </w:r>
            <w:r w:rsidRPr="003608D5">
              <w:rPr>
                <w:color w:val="000000"/>
                <w:kern w:val="0"/>
                <w:sz w:val="17"/>
                <w:szCs w:val="17"/>
              </w:rPr>
              <w:t>可</w:t>
            </w:r>
            <w:r w:rsidRPr="003608D5">
              <w:rPr>
                <w:rFonts w:hint="eastAsia"/>
                <w:color w:val="000000"/>
                <w:kern w:val="0"/>
                <w:sz w:val="17"/>
                <w:szCs w:val="17"/>
              </w:rPr>
              <w:t>作</w:t>
            </w:r>
            <w:r w:rsidRPr="003608D5">
              <w:rPr>
                <w:color w:val="000000"/>
                <w:kern w:val="0"/>
                <w:sz w:val="17"/>
                <w:szCs w:val="17"/>
              </w:rPr>
              <w:t>为</w:t>
            </w:r>
            <w:r w:rsidRPr="003608D5">
              <w:rPr>
                <w:rFonts w:hint="eastAsia"/>
                <w:color w:val="000000"/>
                <w:kern w:val="0"/>
                <w:sz w:val="17"/>
                <w:szCs w:val="17"/>
              </w:rPr>
              <w:t>工作</w:t>
            </w:r>
            <w:r w:rsidRPr="003608D5">
              <w:rPr>
                <w:color w:val="000000"/>
                <w:kern w:val="0"/>
                <w:sz w:val="17"/>
                <w:szCs w:val="17"/>
              </w:rPr>
              <w:t>业绩。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申报参评高级职称人员，工作质量须合格以上（≥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9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分）。</w:t>
            </w:r>
          </w:p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由于工作失职、差错事故与纠纷给医院造成重大损失的直接责任人；发生三级丙等及以上医疗事故负完全责任、主要责任者扣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10-15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/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次。发生三级丙等及以上医疗事故负次要责任、轻微责任者；三级丙等以下医疗事故责任者视情况扣</w:t>
            </w:r>
            <w:r w:rsidRPr="003608D5">
              <w:rPr>
                <w:rFonts w:hint="eastAsia"/>
                <w:color w:val="000000"/>
                <w:kern w:val="0"/>
                <w:sz w:val="17"/>
                <w:szCs w:val="17"/>
              </w:rPr>
              <w:t>2-9</w:t>
            </w:r>
            <w:r w:rsidRPr="003608D5">
              <w:rPr>
                <w:rFonts w:hint="eastAsia"/>
                <w:color w:val="000000"/>
                <w:kern w:val="0"/>
                <w:sz w:val="17"/>
                <w:szCs w:val="17"/>
              </w:rPr>
              <w:t>分</w:t>
            </w:r>
            <w:r w:rsidRPr="003608D5">
              <w:rPr>
                <w:rFonts w:hint="eastAsia"/>
                <w:color w:val="000000"/>
                <w:kern w:val="0"/>
                <w:sz w:val="17"/>
                <w:szCs w:val="17"/>
              </w:rPr>
              <w:t>/</w:t>
            </w:r>
            <w:r w:rsidRPr="003608D5">
              <w:rPr>
                <w:rFonts w:hint="eastAsia"/>
                <w:color w:val="000000"/>
                <w:kern w:val="0"/>
                <w:sz w:val="17"/>
                <w:szCs w:val="17"/>
              </w:rPr>
              <w:t>次。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color w:val="000000"/>
                <w:kern w:val="0"/>
                <w:sz w:val="17"/>
                <w:szCs w:val="17"/>
              </w:rPr>
              <w:t xml:space="preserve">　</w:t>
            </w:r>
          </w:p>
          <w:p w:rsidR="002C3D8A" w:rsidRDefault="002C3D8A" w:rsidP="002C3D8A">
            <w:pPr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color w:val="000000"/>
                <w:kern w:val="0"/>
                <w:sz w:val="17"/>
                <w:szCs w:val="17"/>
              </w:rPr>
              <w:t xml:space="preserve">　</w:t>
            </w:r>
          </w:p>
        </w:tc>
      </w:tr>
      <w:tr w:rsidR="002C3D8A" w:rsidTr="002C3D8A">
        <w:trPr>
          <w:trHeight w:val="319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center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外</w:t>
            </w:r>
            <w:r>
              <w:rPr>
                <w:color w:val="000000"/>
                <w:kern w:val="0"/>
                <w:sz w:val="17"/>
                <w:szCs w:val="17"/>
              </w:rPr>
              <w:t>语水平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（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5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</w:t>
            </w:r>
            <w:r>
              <w:rPr>
                <w:color w:val="000000"/>
                <w:kern w:val="0"/>
                <w:sz w:val="17"/>
                <w:szCs w:val="17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11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取得符合</w:t>
            </w:r>
            <w:proofErr w:type="gramStart"/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人社部门</w:t>
            </w:r>
            <w:proofErr w:type="gramEnd"/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认可的职称外语证书或免职称外语条件的申报参评人员得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5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分，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5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分封顶。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</w:p>
        </w:tc>
      </w:tr>
      <w:tr w:rsidR="002C3D8A" w:rsidTr="002C3D8A">
        <w:trPr>
          <w:trHeight w:val="351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计算</w:t>
            </w:r>
            <w:r>
              <w:rPr>
                <w:color w:val="000000"/>
                <w:kern w:val="0"/>
                <w:sz w:val="17"/>
                <w:szCs w:val="17"/>
              </w:rPr>
              <w:t>机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水</w:t>
            </w:r>
            <w:r>
              <w:rPr>
                <w:color w:val="000000"/>
                <w:kern w:val="0"/>
                <w:sz w:val="17"/>
                <w:szCs w:val="17"/>
              </w:rPr>
              <w:t>平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（</w:t>
            </w:r>
            <w:r>
              <w:rPr>
                <w:color w:val="000000"/>
                <w:kern w:val="0"/>
                <w:sz w:val="17"/>
                <w:szCs w:val="17"/>
              </w:rPr>
              <w:t>3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</w:t>
            </w:r>
            <w:r>
              <w:rPr>
                <w:color w:val="000000"/>
                <w:kern w:val="0"/>
                <w:sz w:val="17"/>
                <w:szCs w:val="17"/>
              </w:rPr>
              <w:t>）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1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color w:val="000000"/>
                <w:kern w:val="0"/>
                <w:sz w:val="17"/>
                <w:szCs w:val="17"/>
              </w:rPr>
              <w:t>每个科目（模块）的全国专业技术人员计算机应用能力考试合格证得</w:t>
            </w:r>
            <w:r>
              <w:rPr>
                <w:color w:val="000000"/>
                <w:kern w:val="0"/>
                <w:sz w:val="17"/>
                <w:szCs w:val="17"/>
              </w:rPr>
              <w:t>1</w:t>
            </w:r>
            <w:r>
              <w:rPr>
                <w:color w:val="000000"/>
                <w:kern w:val="0"/>
                <w:sz w:val="17"/>
                <w:szCs w:val="17"/>
              </w:rPr>
              <w:t>分</w:t>
            </w:r>
            <w:r>
              <w:rPr>
                <w:color w:val="000000"/>
                <w:kern w:val="0"/>
                <w:sz w:val="17"/>
                <w:szCs w:val="17"/>
              </w:rPr>
              <w:t>(</w:t>
            </w:r>
            <w:proofErr w:type="gramStart"/>
            <w:r>
              <w:rPr>
                <w:color w:val="000000"/>
                <w:kern w:val="0"/>
                <w:sz w:val="17"/>
                <w:szCs w:val="17"/>
              </w:rPr>
              <w:t>原人事厅颁发</w:t>
            </w:r>
            <w:proofErr w:type="gramEnd"/>
            <w:r>
              <w:rPr>
                <w:color w:val="000000"/>
                <w:kern w:val="0"/>
                <w:sz w:val="17"/>
                <w:szCs w:val="17"/>
              </w:rPr>
              <w:t>的计算机应用能力考核中级合格证认可为</w:t>
            </w:r>
            <w:r>
              <w:rPr>
                <w:color w:val="000000"/>
                <w:kern w:val="0"/>
                <w:sz w:val="17"/>
                <w:szCs w:val="17"/>
              </w:rPr>
              <w:t>1</w:t>
            </w:r>
            <w:r>
              <w:rPr>
                <w:color w:val="000000"/>
                <w:kern w:val="0"/>
                <w:sz w:val="17"/>
                <w:szCs w:val="17"/>
              </w:rPr>
              <w:t>个科目</w:t>
            </w:r>
            <w:r>
              <w:rPr>
                <w:color w:val="000000"/>
                <w:kern w:val="0"/>
                <w:sz w:val="17"/>
                <w:szCs w:val="17"/>
              </w:rPr>
              <w:t>)</w:t>
            </w:r>
            <w:r>
              <w:rPr>
                <w:color w:val="000000"/>
                <w:kern w:val="0"/>
                <w:sz w:val="17"/>
                <w:szCs w:val="17"/>
              </w:rPr>
              <w:t>，</w:t>
            </w:r>
            <w:r>
              <w:rPr>
                <w:color w:val="000000"/>
                <w:kern w:val="0"/>
                <w:sz w:val="17"/>
                <w:szCs w:val="17"/>
              </w:rPr>
              <w:t xml:space="preserve"> 3</w:t>
            </w:r>
            <w:r>
              <w:rPr>
                <w:color w:val="000000"/>
                <w:kern w:val="0"/>
                <w:sz w:val="17"/>
                <w:szCs w:val="17"/>
              </w:rPr>
              <w:t>分封顶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；符合</w:t>
            </w:r>
            <w:proofErr w:type="gramStart"/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人社部门免计算</w:t>
            </w:r>
            <w:proofErr w:type="gramEnd"/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机能力的申报参评人员得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3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分。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8A" w:rsidRDefault="002C3D8A" w:rsidP="002C3D8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color w:val="000000"/>
                <w:kern w:val="0"/>
                <w:sz w:val="17"/>
                <w:szCs w:val="17"/>
              </w:rPr>
              <w:t xml:space="preserve">　</w:t>
            </w:r>
          </w:p>
        </w:tc>
      </w:tr>
      <w:tr w:rsidR="000A2674" w:rsidTr="002C3D8A">
        <w:trPr>
          <w:trHeight w:val="351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74" w:rsidRPr="00764BDA" w:rsidRDefault="000A2674" w:rsidP="00F15AC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 w:themeColor="text1"/>
                <w:kern w:val="0"/>
                <w:sz w:val="17"/>
                <w:szCs w:val="17"/>
              </w:rPr>
            </w:pPr>
            <w:r w:rsidRPr="00764BDA">
              <w:rPr>
                <w:rFonts w:hint="eastAsia"/>
                <w:color w:val="000000" w:themeColor="text1"/>
                <w:kern w:val="0"/>
                <w:sz w:val="17"/>
                <w:szCs w:val="17"/>
              </w:rPr>
              <w:t>加</w:t>
            </w:r>
            <w:r w:rsidRPr="00764BDA">
              <w:rPr>
                <w:color w:val="000000" w:themeColor="text1"/>
                <w:kern w:val="0"/>
                <w:sz w:val="17"/>
                <w:szCs w:val="17"/>
              </w:rPr>
              <w:t>分项（</w:t>
            </w:r>
            <w:r w:rsidR="00F15ACA" w:rsidRPr="00764BDA">
              <w:rPr>
                <w:color w:val="000000" w:themeColor="text1"/>
                <w:kern w:val="0"/>
                <w:sz w:val="17"/>
                <w:szCs w:val="17"/>
              </w:rPr>
              <w:t>5</w:t>
            </w:r>
            <w:r w:rsidRPr="00764BDA">
              <w:rPr>
                <w:rFonts w:hint="eastAsia"/>
                <w:color w:val="000000" w:themeColor="text1"/>
                <w:kern w:val="0"/>
                <w:sz w:val="17"/>
                <w:szCs w:val="17"/>
              </w:rPr>
              <w:t>分</w:t>
            </w:r>
            <w:r w:rsidRPr="00764BDA">
              <w:rPr>
                <w:color w:val="000000" w:themeColor="text1"/>
                <w:kern w:val="0"/>
                <w:sz w:val="17"/>
                <w:szCs w:val="17"/>
              </w:rPr>
              <w:t>）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674" w:rsidRPr="00764BDA" w:rsidRDefault="006A1B97" w:rsidP="00F15AC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 w:themeColor="text1"/>
                <w:kern w:val="0"/>
                <w:sz w:val="17"/>
                <w:szCs w:val="17"/>
              </w:rPr>
            </w:pPr>
            <w:r w:rsidRPr="00764BDA">
              <w:rPr>
                <w:rFonts w:hint="eastAsia"/>
                <w:color w:val="000000" w:themeColor="text1"/>
                <w:kern w:val="0"/>
                <w:sz w:val="17"/>
                <w:szCs w:val="17"/>
              </w:rPr>
              <w:t>长</w:t>
            </w:r>
            <w:r w:rsidRPr="00764BDA">
              <w:rPr>
                <w:color w:val="000000" w:themeColor="text1"/>
                <w:kern w:val="0"/>
                <w:sz w:val="17"/>
                <w:szCs w:val="17"/>
              </w:rPr>
              <w:t>期扎根</w:t>
            </w:r>
            <w:r w:rsidR="000A2674" w:rsidRPr="00764BDA">
              <w:rPr>
                <w:rFonts w:hint="eastAsia"/>
                <w:color w:val="000000" w:themeColor="text1"/>
                <w:kern w:val="0"/>
                <w:sz w:val="17"/>
                <w:szCs w:val="17"/>
              </w:rPr>
              <w:t>基层专技</w:t>
            </w:r>
            <w:r w:rsidR="000A2674" w:rsidRPr="00764BDA">
              <w:rPr>
                <w:color w:val="000000" w:themeColor="text1"/>
                <w:kern w:val="0"/>
                <w:sz w:val="17"/>
                <w:szCs w:val="17"/>
              </w:rPr>
              <w:t>工作年限</w:t>
            </w:r>
            <w:r w:rsidR="000A2674" w:rsidRPr="00764BDA">
              <w:rPr>
                <w:rFonts w:hint="eastAsia"/>
                <w:color w:val="000000" w:themeColor="text1"/>
                <w:kern w:val="0"/>
                <w:sz w:val="17"/>
                <w:szCs w:val="17"/>
              </w:rPr>
              <w:t>（</w:t>
            </w:r>
            <w:r w:rsidR="00F15ACA" w:rsidRPr="00764BDA">
              <w:rPr>
                <w:color w:val="000000" w:themeColor="text1"/>
                <w:kern w:val="0"/>
                <w:sz w:val="17"/>
                <w:szCs w:val="17"/>
              </w:rPr>
              <w:t>5</w:t>
            </w:r>
            <w:r w:rsidR="000A2674" w:rsidRPr="00764BDA">
              <w:rPr>
                <w:rFonts w:hint="eastAsia"/>
                <w:color w:val="000000" w:themeColor="text1"/>
                <w:kern w:val="0"/>
                <w:sz w:val="17"/>
                <w:szCs w:val="17"/>
              </w:rPr>
              <w:t>分</w:t>
            </w:r>
            <w:r w:rsidR="000A2674" w:rsidRPr="00764BDA">
              <w:rPr>
                <w:color w:val="000000" w:themeColor="text1"/>
                <w:kern w:val="0"/>
                <w:sz w:val="17"/>
                <w:szCs w:val="17"/>
              </w:rPr>
              <w:t>）</w:t>
            </w:r>
          </w:p>
        </w:tc>
        <w:tc>
          <w:tcPr>
            <w:tcW w:w="11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674" w:rsidRPr="00764BDA" w:rsidRDefault="000A2674" w:rsidP="00F15ACA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 w:themeColor="text1"/>
                <w:kern w:val="0"/>
                <w:sz w:val="17"/>
                <w:szCs w:val="17"/>
              </w:rPr>
            </w:pPr>
            <w:r w:rsidRPr="00764BDA">
              <w:rPr>
                <w:rFonts w:hint="eastAsia"/>
                <w:color w:val="000000" w:themeColor="text1"/>
                <w:kern w:val="0"/>
                <w:sz w:val="17"/>
                <w:szCs w:val="17"/>
              </w:rPr>
              <w:t>长</w:t>
            </w:r>
            <w:r w:rsidRPr="00764BDA">
              <w:rPr>
                <w:color w:val="000000" w:themeColor="text1"/>
                <w:kern w:val="0"/>
                <w:sz w:val="17"/>
                <w:szCs w:val="17"/>
              </w:rPr>
              <w:t>期扎根基层人员</w:t>
            </w:r>
            <w:r w:rsidRPr="00764BDA">
              <w:rPr>
                <w:rFonts w:hint="eastAsia"/>
                <w:color w:val="000000" w:themeColor="text1"/>
                <w:kern w:val="0"/>
                <w:sz w:val="17"/>
                <w:szCs w:val="17"/>
              </w:rPr>
              <w:t>累</w:t>
            </w:r>
            <w:r w:rsidRPr="00764BDA">
              <w:rPr>
                <w:color w:val="000000" w:themeColor="text1"/>
                <w:kern w:val="0"/>
                <w:sz w:val="17"/>
                <w:szCs w:val="17"/>
              </w:rPr>
              <w:t>计在基层工作</w:t>
            </w:r>
            <w:r w:rsidRPr="00764BDA">
              <w:rPr>
                <w:rFonts w:hint="eastAsia"/>
                <w:color w:val="000000" w:themeColor="text1"/>
                <w:kern w:val="0"/>
                <w:sz w:val="17"/>
                <w:szCs w:val="17"/>
              </w:rPr>
              <w:t>满</w:t>
            </w:r>
            <w:r w:rsidRPr="00764BDA">
              <w:rPr>
                <w:rFonts w:hint="eastAsia"/>
                <w:color w:val="000000" w:themeColor="text1"/>
                <w:kern w:val="0"/>
                <w:sz w:val="17"/>
                <w:szCs w:val="17"/>
              </w:rPr>
              <w:t>15</w:t>
            </w:r>
            <w:r w:rsidRPr="00764BDA">
              <w:rPr>
                <w:rFonts w:hint="eastAsia"/>
                <w:color w:val="000000" w:themeColor="text1"/>
                <w:kern w:val="0"/>
                <w:sz w:val="17"/>
                <w:szCs w:val="17"/>
              </w:rPr>
              <w:t>年记</w:t>
            </w:r>
            <w:r w:rsidR="00F15ACA" w:rsidRPr="00764BDA">
              <w:rPr>
                <w:color w:val="000000" w:themeColor="text1"/>
                <w:kern w:val="0"/>
                <w:sz w:val="17"/>
                <w:szCs w:val="17"/>
              </w:rPr>
              <w:t>3</w:t>
            </w:r>
            <w:r w:rsidRPr="00764BDA">
              <w:rPr>
                <w:rFonts w:hint="eastAsia"/>
                <w:color w:val="000000" w:themeColor="text1"/>
                <w:kern w:val="0"/>
                <w:sz w:val="17"/>
                <w:szCs w:val="17"/>
              </w:rPr>
              <w:t>分</w:t>
            </w:r>
            <w:r w:rsidRPr="00764BDA">
              <w:rPr>
                <w:color w:val="000000" w:themeColor="text1"/>
                <w:kern w:val="0"/>
                <w:sz w:val="17"/>
                <w:szCs w:val="17"/>
              </w:rPr>
              <w:t>，每</w:t>
            </w:r>
            <w:r w:rsidRPr="00764BDA">
              <w:rPr>
                <w:rFonts w:hint="eastAsia"/>
                <w:color w:val="000000" w:themeColor="text1"/>
                <w:kern w:val="0"/>
                <w:sz w:val="17"/>
                <w:szCs w:val="17"/>
              </w:rPr>
              <w:t>增加</w:t>
            </w:r>
            <w:r w:rsidRPr="00764BDA">
              <w:rPr>
                <w:rFonts w:hint="eastAsia"/>
                <w:color w:val="000000" w:themeColor="text1"/>
                <w:kern w:val="0"/>
                <w:sz w:val="17"/>
                <w:szCs w:val="17"/>
              </w:rPr>
              <w:t>1</w:t>
            </w:r>
            <w:r w:rsidRPr="00764BDA">
              <w:rPr>
                <w:rFonts w:hint="eastAsia"/>
                <w:color w:val="000000" w:themeColor="text1"/>
                <w:kern w:val="0"/>
                <w:sz w:val="17"/>
                <w:szCs w:val="17"/>
              </w:rPr>
              <w:t>年</w:t>
            </w:r>
            <w:r w:rsidRPr="00764BDA">
              <w:rPr>
                <w:color w:val="000000" w:themeColor="text1"/>
                <w:kern w:val="0"/>
                <w:sz w:val="17"/>
                <w:szCs w:val="17"/>
              </w:rPr>
              <w:t>增加</w:t>
            </w:r>
            <w:r w:rsidRPr="00764BDA">
              <w:rPr>
                <w:rFonts w:hint="eastAsia"/>
                <w:color w:val="000000" w:themeColor="text1"/>
                <w:kern w:val="0"/>
                <w:sz w:val="17"/>
                <w:szCs w:val="17"/>
              </w:rPr>
              <w:t>0.</w:t>
            </w:r>
            <w:r w:rsidR="00F15ACA" w:rsidRPr="00764BDA">
              <w:rPr>
                <w:color w:val="000000" w:themeColor="text1"/>
                <w:kern w:val="0"/>
                <w:sz w:val="17"/>
                <w:szCs w:val="17"/>
              </w:rPr>
              <w:t>2</w:t>
            </w:r>
            <w:r w:rsidRPr="00764BDA">
              <w:rPr>
                <w:rFonts w:hint="eastAsia"/>
                <w:color w:val="000000" w:themeColor="text1"/>
                <w:kern w:val="0"/>
                <w:sz w:val="17"/>
                <w:szCs w:val="17"/>
              </w:rPr>
              <w:t>分</w:t>
            </w:r>
            <w:r w:rsidRPr="00764BDA">
              <w:rPr>
                <w:color w:val="000000" w:themeColor="text1"/>
                <w:kern w:val="0"/>
                <w:sz w:val="17"/>
                <w:szCs w:val="17"/>
              </w:rPr>
              <w:t>，</w:t>
            </w:r>
            <w:r w:rsidR="00F15ACA" w:rsidRPr="00764BDA">
              <w:rPr>
                <w:color w:val="000000" w:themeColor="text1"/>
                <w:kern w:val="0"/>
                <w:sz w:val="17"/>
                <w:szCs w:val="17"/>
              </w:rPr>
              <w:t>5</w:t>
            </w:r>
            <w:r w:rsidRPr="00764BDA">
              <w:rPr>
                <w:rFonts w:hint="eastAsia"/>
                <w:color w:val="000000" w:themeColor="text1"/>
                <w:kern w:val="0"/>
                <w:sz w:val="17"/>
                <w:szCs w:val="17"/>
              </w:rPr>
              <w:t>分封顶</w:t>
            </w:r>
            <w:r w:rsidRPr="00764BDA">
              <w:rPr>
                <w:color w:val="000000" w:themeColor="text1"/>
                <w:kern w:val="0"/>
                <w:sz w:val="17"/>
                <w:szCs w:val="17"/>
              </w:rPr>
              <w:t>。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674" w:rsidRDefault="000A2674" w:rsidP="000A2674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</w:p>
        </w:tc>
      </w:tr>
      <w:tr w:rsidR="000A2674" w:rsidTr="002C3D8A">
        <w:trPr>
          <w:trHeight w:val="261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674" w:rsidRDefault="000A2674" w:rsidP="000A2674">
            <w:pPr>
              <w:widowControl/>
              <w:overflowPunct w:val="0"/>
              <w:topLinePunct/>
              <w:spacing w:line="180" w:lineRule="exact"/>
              <w:jc w:val="center"/>
              <w:rPr>
                <w:b/>
                <w:color w:val="000000"/>
                <w:kern w:val="0"/>
                <w:sz w:val="17"/>
                <w:szCs w:val="17"/>
              </w:rPr>
            </w:pPr>
            <w:r>
              <w:rPr>
                <w:b/>
                <w:color w:val="000000"/>
                <w:kern w:val="0"/>
                <w:sz w:val="17"/>
                <w:szCs w:val="17"/>
              </w:rPr>
              <w:t>实得总分</w:t>
            </w:r>
          </w:p>
        </w:tc>
        <w:tc>
          <w:tcPr>
            <w:tcW w:w="109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674" w:rsidRDefault="000A2674" w:rsidP="000A2674">
            <w:pPr>
              <w:widowControl/>
              <w:overflowPunct w:val="0"/>
              <w:topLinePunct/>
              <w:spacing w:line="180" w:lineRule="exac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color w:val="000000"/>
                <w:kern w:val="0"/>
                <w:sz w:val="17"/>
                <w:szCs w:val="17"/>
              </w:rPr>
              <w:t>用人单位评分实得总分保留</w:t>
            </w:r>
            <w:r>
              <w:rPr>
                <w:color w:val="000000"/>
                <w:kern w:val="0"/>
                <w:sz w:val="17"/>
                <w:szCs w:val="17"/>
              </w:rPr>
              <w:t>2</w:t>
            </w:r>
            <w:r>
              <w:rPr>
                <w:color w:val="000000"/>
                <w:kern w:val="0"/>
                <w:sz w:val="17"/>
                <w:szCs w:val="17"/>
              </w:rPr>
              <w:t>位小数点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（</w:t>
            </w:r>
            <w:r>
              <w:rPr>
                <w:color w:val="000000"/>
                <w:kern w:val="0"/>
                <w:sz w:val="17"/>
                <w:szCs w:val="17"/>
              </w:rPr>
              <w:t>除签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名手写</w:t>
            </w:r>
            <w:r>
              <w:rPr>
                <w:color w:val="000000"/>
                <w:kern w:val="0"/>
                <w:sz w:val="17"/>
                <w:szCs w:val="17"/>
              </w:rPr>
              <w:t>外</w:t>
            </w:r>
            <w:r>
              <w:rPr>
                <w:color w:val="000000"/>
                <w:kern w:val="0"/>
                <w:sz w:val="17"/>
                <w:szCs w:val="17"/>
              </w:rPr>
              <w:t>,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其它部分</w:t>
            </w:r>
            <w:r>
              <w:rPr>
                <w:color w:val="000000"/>
                <w:kern w:val="0"/>
                <w:sz w:val="17"/>
                <w:szCs w:val="17"/>
              </w:rPr>
              <w:t>手写无效</w:t>
            </w:r>
            <w:r>
              <w:rPr>
                <w:rFonts w:hint="eastAsia"/>
                <w:color w:val="000000"/>
                <w:kern w:val="0"/>
                <w:sz w:val="17"/>
                <w:szCs w:val="17"/>
              </w:rPr>
              <w:t>）</w:t>
            </w:r>
            <w:r>
              <w:rPr>
                <w:color w:val="000000"/>
                <w:kern w:val="0"/>
                <w:sz w:val="17"/>
                <w:szCs w:val="17"/>
              </w:rPr>
              <w:t xml:space="preserve">。　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A2674" w:rsidRDefault="000A2674" w:rsidP="000A2674">
            <w:pPr>
              <w:widowControl/>
              <w:overflowPunct w:val="0"/>
              <w:topLinePunct/>
              <w:spacing w:line="180" w:lineRule="exact"/>
              <w:jc w:val="center"/>
              <w:rPr>
                <w:color w:val="000000"/>
                <w:kern w:val="0"/>
                <w:sz w:val="17"/>
                <w:szCs w:val="17"/>
              </w:rPr>
            </w:pPr>
          </w:p>
        </w:tc>
      </w:tr>
      <w:tr w:rsidR="000A2674" w:rsidTr="002C3D8A">
        <w:trPr>
          <w:trHeight w:val="882"/>
          <w:jc w:val="center"/>
        </w:trPr>
        <w:tc>
          <w:tcPr>
            <w:tcW w:w="84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2674" w:rsidRDefault="000A2674" w:rsidP="000A2674">
            <w:pPr>
              <w:widowControl/>
              <w:overflowPunct w:val="0"/>
              <w:topLinePunct/>
              <w:spacing w:line="180" w:lineRule="exact"/>
              <w:jc w:val="center"/>
              <w:rPr>
                <w:rFonts w:ascii="黑体" w:eastAsia="黑体" w:hAnsi="黑体"/>
                <w:color w:val="000000"/>
                <w:kern w:val="0"/>
                <w:sz w:val="17"/>
                <w:szCs w:val="17"/>
              </w:rPr>
            </w:pPr>
            <w:r>
              <w:rPr>
                <w:rFonts w:ascii="黑体" w:eastAsia="黑体" w:hAnsi="黑体"/>
                <w:color w:val="000000"/>
                <w:kern w:val="0"/>
                <w:sz w:val="17"/>
                <w:szCs w:val="17"/>
              </w:rPr>
              <w:t>单</w:t>
            </w:r>
            <w:r>
              <w:rPr>
                <w:rFonts w:ascii="黑体" w:eastAsia="黑体" w:hAnsi="黑体" w:hint="eastAsia"/>
                <w:color w:val="000000"/>
                <w:kern w:val="0"/>
                <w:sz w:val="17"/>
                <w:szCs w:val="17"/>
              </w:rPr>
              <w:t xml:space="preserve">　</w:t>
            </w:r>
            <w:r>
              <w:rPr>
                <w:rFonts w:ascii="黑体" w:eastAsia="黑体" w:hAnsi="黑体"/>
                <w:color w:val="000000"/>
                <w:kern w:val="0"/>
                <w:sz w:val="17"/>
                <w:szCs w:val="17"/>
              </w:rPr>
              <w:t>位</w:t>
            </w:r>
            <w:r>
              <w:rPr>
                <w:rFonts w:ascii="黑体" w:eastAsia="黑体" w:hAnsi="黑体" w:hint="eastAsia"/>
                <w:color w:val="000000"/>
                <w:kern w:val="0"/>
                <w:sz w:val="17"/>
                <w:szCs w:val="17"/>
              </w:rPr>
              <w:t xml:space="preserve">　</w:t>
            </w:r>
            <w:r>
              <w:rPr>
                <w:rFonts w:ascii="黑体" w:eastAsia="黑体" w:hAnsi="黑体"/>
                <w:color w:val="000000"/>
                <w:kern w:val="0"/>
                <w:sz w:val="17"/>
                <w:szCs w:val="17"/>
              </w:rPr>
              <w:t>意</w:t>
            </w:r>
            <w:r>
              <w:rPr>
                <w:rFonts w:ascii="黑体" w:eastAsia="黑体" w:hAnsi="黑体" w:hint="eastAsia"/>
                <w:color w:val="000000"/>
                <w:kern w:val="0"/>
                <w:sz w:val="17"/>
                <w:szCs w:val="17"/>
              </w:rPr>
              <w:t xml:space="preserve">　</w:t>
            </w:r>
            <w:r>
              <w:rPr>
                <w:rFonts w:ascii="黑体" w:eastAsia="黑体" w:hAnsi="黑体"/>
                <w:color w:val="000000"/>
                <w:kern w:val="0"/>
                <w:sz w:val="17"/>
                <w:szCs w:val="17"/>
              </w:rPr>
              <w:t>见</w:t>
            </w:r>
          </w:p>
          <w:p w:rsidR="000A2674" w:rsidRDefault="000A2674" w:rsidP="000A2674">
            <w:pPr>
              <w:widowControl/>
              <w:overflowPunct w:val="0"/>
              <w:topLinePunct/>
              <w:spacing w:line="180" w:lineRule="exact"/>
              <w:ind w:firstLineChars="200" w:firstLine="352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该同志系本单位工作人员，评分依据材料属实，评分结果真实可靠，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具体</w:t>
            </w:r>
            <w:r>
              <w:rPr>
                <w:color w:val="000000"/>
                <w:kern w:val="0"/>
                <w:sz w:val="18"/>
                <w:szCs w:val="18"/>
              </w:rPr>
              <w:t>评分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情况及</w:t>
            </w:r>
            <w:r>
              <w:rPr>
                <w:color w:val="000000"/>
                <w:kern w:val="0"/>
                <w:sz w:val="18"/>
                <w:szCs w:val="18"/>
              </w:rPr>
              <w:t>结果已在本单位公示</w:t>
            </w:r>
            <w:r>
              <w:rPr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color w:val="000000"/>
                <w:kern w:val="0"/>
                <w:sz w:val="18"/>
                <w:szCs w:val="18"/>
              </w:rPr>
              <w:t>个工作日，经公示无异议，同意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申报参评</w:t>
            </w:r>
            <w:r>
              <w:rPr>
                <w:color w:val="000000"/>
                <w:kern w:val="0"/>
                <w:sz w:val="18"/>
                <w:szCs w:val="18"/>
              </w:rPr>
              <w:t>。如有虚假隐瞒，单位愿承担相应责任。</w:t>
            </w:r>
            <w:r>
              <w:rPr>
                <w:color w:val="000000"/>
                <w:kern w:val="0"/>
                <w:sz w:val="17"/>
                <w:szCs w:val="17"/>
              </w:rPr>
              <w:t xml:space="preserve"> </w:t>
            </w:r>
          </w:p>
          <w:p w:rsidR="000A2674" w:rsidRDefault="000A2674" w:rsidP="000A2674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评分组</w:t>
            </w:r>
            <w:proofErr w:type="gramEnd"/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组长签名：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审核人签名：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主要</w:t>
            </w:r>
            <w:r>
              <w:rPr>
                <w:color w:val="000000"/>
                <w:kern w:val="0"/>
                <w:sz w:val="18"/>
                <w:szCs w:val="18"/>
              </w:rPr>
              <w:t>负责人签名：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color w:val="000000"/>
                <w:kern w:val="0"/>
                <w:sz w:val="18"/>
                <w:szCs w:val="18"/>
              </w:rPr>
              <w:t>单位公章：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6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A2674" w:rsidRDefault="000A2674" w:rsidP="000A2674">
            <w:pPr>
              <w:widowControl/>
              <w:overflowPunct w:val="0"/>
              <w:topLinePunct/>
              <w:spacing w:line="180" w:lineRule="exact"/>
              <w:jc w:val="center"/>
              <w:rPr>
                <w:rFonts w:ascii="黑体" w:eastAsia="黑体" w:hAnsi="黑体"/>
                <w:color w:val="000000"/>
                <w:kern w:val="0"/>
                <w:sz w:val="17"/>
                <w:szCs w:val="17"/>
              </w:rPr>
            </w:pPr>
            <w:r>
              <w:rPr>
                <w:color w:val="000000"/>
                <w:kern w:val="0"/>
                <w:sz w:val="17"/>
                <w:szCs w:val="17"/>
              </w:rPr>
              <w:t xml:space="preserve">       </w:t>
            </w:r>
            <w:r>
              <w:rPr>
                <w:rFonts w:ascii="黑体" w:eastAsia="黑体" w:hAnsi="黑体" w:hint="eastAsia"/>
                <w:color w:val="000000"/>
                <w:kern w:val="0"/>
                <w:sz w:val="17"/>
                <w:szCs w:val="17"/>
              </w:rPr>
              <w:t>上级行政主管部门（人事职改部门）</w:t>
            </w:r>
            <w:r>
              <w:rPr>
                <w:rFonts w:ascii="黑体" w:eastAsia="黑体" w:hAnsi="黑体"/>
                <w:color w:val="000000"/>
                <w:kern w:val="0"/>
                <w:sz w:val="17"/>
                <w:szCs w:val="17"/>
              </w:rPr>
              <w:t>意见</w:t>
            </w:r>
          </w:p>
          <w:p w:rsidR="000A2674" w:rsidRDefault="000A2674" w:rsidP="000A2674">
            <w:pPr>
              <w:widowControl/>
              <w:overflowPunct w:val="0"/>
              <w:topLinePunct/>
              <w:spacing w:line="180" w:lineRule="exact"/>
              <w:ind w:firstLineChars="200" w:firstLine="352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评分方案报我单位审定，</w:t>
            </w:r>
            <w:r>
              <w:rPr>
                <w:color w:val="000000"/>
                <w:kern w:val="0"/>
                <w:sz w:val="18"/>
                <w:szCs w:val="18"/>
              </w:rPr>
              <w:t>评分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结果复核无误</w:t>
            </w:r>
            <w:r>
              <w:rPr>
                <w:color w:val="000000"/>
                <w:kern w:val="0"/>
                <w:sz w:val="18"/>
                <w:szCs w:val="18"/>
              </w:rPr>
              <w:t>。</w:t>
            </w:r>
          </w:p>
          <w:p w:rsidR="000A2674" w:rsidRDefault="000A2674" w:rsidP="000A2674">
            <w:pPr>
              <w:widowControl/>
              <w:overflowPunct w:val="0"/>
              <w:topLinePunct/>
              <w:spacing w:line="180" w:lineRule="exact"/>
              <w:ind w:firstLineChars="200" w:firstLine="332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color w:val="000000"/>
                <w:kern w:val="0"/>
                <w:sz w:val="17"/>
                <w:szCs w:val="17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      </w:t>
            </w:r>
          </w:p>
          <w:p w:rsidR="000A2674" w:rsidRDefault="000A2674" w:rsidP="000A2674">
            <w:pPr>
              <w:widowControl/>
              <w:overflowPunct w:val="0"/>
              <w:topLinePunct/>
              <w:spacing w:line="180" w:lineRule="exact"/>
              <w:jc w:val="left"/>
              <w:rPr>
                <w:color w:val="000000"/>
                <w:kern w:val="0"/>
                <w:sz w:val="17"/>
                <w:szCs w:val="17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审核人签名：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主要</w:t>
            </w:r>
            <w:r>
              <w:rPr>
                <w:color w:val="000000"/>
                <w:kern w:val="0"/>
                <w:sz w:val="18"/>
                <w:szCs w:val="18"/>
              </w:rPr>
              <w:t>负责人签名：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单位公章：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</w:tr>
    </w:tbl>
    <w:p w:rsidR="002C3D8A" w:rsidRDefault="002C3D8A" w:rsidP="00A41D13">
      <w:pPr>
        <w:widowControl/>
        <w:snapToGrid w:val="0"/>
        <w:jc w:val="left"/>
        <w:rPr>
          <w:szCs w:val="32"/>
        </w:rPr>
      </w:pPr>
    </w:p>
    <w:sectPr w:rsidR="002C3D8A" w:rsidSect="00A41D13">
      <w:footerReference w:type="first" r:id="rId8"/>
      <w:pgSz w:w="16838" w:h="11906" w:orient="landscape" w:code="9"/>
      <w:pgMar w:top="568" w:right="2098" w:bottom="1135" w:left="1985" w:header="851" w:footer="964" w:gutter="0"/>
      <w:pgNumType w:fmt="numberInDash"/>
      <w:cols w:space="425"/>
      <w:titlePg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186" w:rsidRDefault="005F5186" w:rsidP="00D64F6B">
      <w:r>
        <w:separator/>
      </w:r>
    </w:p>
  </w:endnote>
  <w:endnote w:type="continuationSeparator" w:id="0">
    <w:p w:rsidR="005F5186" w:rsidRDefault="005F5186" w:rsidP="00D64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等线"/>
    <w:charset w:val="86"/>
    <w:family w:val="auto"/>
    <w:pitch w:val="variable"/>
    <w:sig w:usb0="00000001" w:usb1="080E0000" w:usb2="00000010" w:usb3="00000000" w:csb0="00040000" w:csb1="00000000"/>
  </w:font>
  <w:font w:name="小标宋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E12" w:rsidRDefault="00EF7E1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186" w:rsidRDefault="005F5186" w:rsidP="00D64F6B">
      <w:r>
        <w:separator/>
      </w:r>
    </w:p>
  </w:footnote>
  <w:footnote w:type="continuationSeparator" w:id="0">
    <w:p w:rsidR="005F5186" w:rsidRDefault="005F5186" w:rsidP="00D64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BE96D5F"/>
    <w:multiLevelType w:val="singleLevel"/>
    <w:tmpl w:val="8BE96D5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mirrorMargins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EB"/>
    <w:rsid w:val="00014398"/>
    <w:rsid w:val="000169A0"/>
    <w:rsid w:val="00024431"/>
    <w:rsid w:val="00025AB2"/>
    <w:rsid w:val="000811F5"/>
    <w:rsid w:val="00095A31"/>
    <w:rsid w:val="00097620"/>
    <w:rsid w:val="000A2674"/>
    <w:rsid w:val="000A7A67"/>
    <w:rsid w:val="000B4430"/>
    <w:rsid w:val="000B5C40"/>
    <w:rsid w:val="000C4D3D"/>
    <w:rsid w:val="000E5B6E"/>
    <w:rsid w:val="000F11EB"/>
    <w:rsid w:val="00103867"/>
    <w:rsid w:val="00114A7F"/>
    <w:rsid w:val="001379FE"/>
    <w:rsid w:val="00142BA2"/>
    <w:rsid w:val="0015403D"/>
    <w:rsid w:val="001772F3"/>
    <w:rsid w:val="001802F7"/>
    <w:rsid w:val="0018230F"/>
    <w:rsid w:val="0019493D"/>
    <w:rsid w:val="001951E9"/>
    <w:rsid w:val="001C08C6"/>
    <w:rsid w:val="001C0AF5"/>
    <w:rsid w:val="001E313A"/>
    <w:rsid w:val="0020568D"/>
    <w:rsid w:val="00213774"/>
    <w:rsid w:val="0022257C"/>
    <w:rsid w:val="002532EB"/>
    <w:rsid w:val="002542B0"/>
    <w:rsid w:val="002661D9"/>
    <w:rsid w:val="002C37DF"/>
    <w:rsid w:val="002C3D8A"/>
    <w:rsid w:val="002C4A49"/>
    <w:rsid w:val="003004C4"/>
    <w:rsid w:val="00307089"/>
    <w:rsid w:val="003278B1"/>
    <w:rsid w:val="00331F9A"/>
    <w:rsid w:val="00345B67"/>
    <w:rsid w:val="0036474A"/>
    <w:rsid w:val="003742E9"/>
    <w:rsid w:val="00375CBC"/>
    <w:rsid w:val="003867E6"/>
    <w:rsid w:val="003A28B2"/>
    <w:rsid w:val="003B106A"/>
    <w:rsid w:val="003C485B"/>
    <w:rsid w:val="003D6247"/>
    <w:rsid w:val="003E0137"/>
    <w:rsid w:val="003E3281"/>
    <w:rsid w:val="00403BC0"/>
    <w:rsid w:val="00413902"/>
    <w:rsid w:val="00424A33"/>
    <w:rsid w:val="00433DA2"/>
    <w:rsid w:val="00476A55"/>
    <w:rsid w:val="00481B9B"/>
    <w:rsid w:val="004922BD"/>
    <w:rsid w:val="004A0018"/>
    <w:rsid w:val="004C2140"/>
    <w:rsid w:val="004C2436"/>
    <w:rsid w:val="004C2E45"/>
    <w:rsid w:val="004E30A4"/>
    <w:rsid w:val="004F40FA"/>
    <w:rsid w:val="004F5424"/>
    <w:rsid w:val="005051DF"/>
    <w:rsid w:val="00510931"/>
    <w:rsid w:val="0052592E"/>
    <w:rsid w:val="00537971"/>
    <w:rsid w:val="0054409C"/>
    <w:rsid w:val="0057098E"/>
    <w:rsid w:val="005A4B65"/>
    <w:rsid w:val="005B0EF3"/>
    <w:rsid w:val="005E5D09"/>
    <w:rsid w:val="005F0470"/>
    <w:rsid w:val="005F5186"/>
    <w:rsid w:val="005F53B2"/>
    <w:rsid w:val="00667E5D"/>
    <w:rsid w:val="0067018E"/>
    <w:rsid w:val="006956FD"/>
    <w:rsid w:val="006A1B97"/>
    <w:rsid w:val="006A1FE8"/>
    <w:rsid w:val="006B42C9"/>
    <w:rsid w:val="006B689A"/>
    <w:rsid w:val="006E325F"/>
    <w:rsid w:val="006F6D54"/>
    <w:rsid w:val="0070252B"/>
    <w:rsid w:val="00720828"/>
    <w:rsid w:val="00722BBB"/>
    <w:rsid w:val="007565E6"/>
    <w:rsid w:val="007635BF"/>
    <w:rsid w:val="00764BDA"/>
    <w:rsid w:val="00777966"/>
    <w:rsid w:val="00780E4A"/>
    <w:rsid w:val="007A0FEC"/>
    <w:rsid w:val="007A54DE"/>
    <w:rsid w:val="007B3632"/>
    <w:rsid w:val="007D10D7"/>
    <w:rsid w:val="007D5F8C"/>
    <w:rsid w:val="00802BE9"/>
    <w:rsid w:val="00804258"/>
    <w:rsid w:val="008166B5"/>
    <w:rsid w:val="008300C8"/>
    <w:rsid w:val="008316AD"/>
    <w:rsid w:val="00855FDE"/>
    <w:rsid w:val="00865168"/>
    <w:rsid w:val="008676E9"/>
    <w:rsid w:val="00871027"/>
    <w:rsid w:val="008759AD"/>
    <w:rsid w:val="00882B85"/>
    <w:rsid w:val="008B218A"/>
    <w:rsid w:val="008F0552"/>
    <w:rsid w:val="008F5124"/>
    <w:rsid w:val="00912742"/>
    <w:rsid w:val="0094799A"/>
    <w:rsid w:val="00950050"/>
    <w:rsid w:val="0097542A"/>
    <w:rsid w:val="00984CEB"/>
    <w:rsid w:val="00987A5E"/>
    <w:rsid w:val="009D2FD7"/>
    <w:rsid w:val="009E07ED"/>
    <w:rsid w:val="009F3350"/>
    <w:rsid w:val="00A17DF9"/>
    <w:rsid w:val="00A3468F"/>
    <w:rsid w:val="00A41D13"/>
    <w:rsid w:val="00A431DC"/>
    <w:rsid w:val="00A53183"/>
    <w:rsid w:val="00A842BD"/>
    <w:rsid w:val="00A97BEC"/>
    <w:rsid w:val="00AB3D14"/>
    <w:rsid w:val="00AE3025"/>
    <w:rsid w:val="00AF2390"/>
    <w:rsid w:val="00AF3E84"/>
    <w:rsid w:val="00AF4FF6"/>
    <w:rsid w:val="00B111F4"/>
    <w:rsid w:val="00B45488"/>
    <w:rsid w:val="00B54AB1"/>
    <w:rsid w:val="00B61A7B"/>
    <w:rsid w:val="00B661A6"/>
    <w:rsid w:val="00B81943"/>
    <w:rsid w:val="00B83C86"/>
    <w:rsid w:val="00B861FD"/>
    <w:rsid w:val="00B947E5"/>
    <w:rsid w:val="00BC2FC6"/>
    <w:rsid w:val="00C12F1A"/>
    <w:rsid w:val="00C24A2A"/>
    <w:rsid w:val="00C30DA9"/>
    <w:rsid w:val="00C42A0E"/>
    <w:rsid w:val="00C667BC"/>
    <w:rsid w:val="00C80F63"/>
    <w:rsid w:val="00CC4079"/>
    <w:rsid w:val="00CD1DEB"/>
    <w:rsid w:val="00CD68CD"/>
    <w:rsid w:val="00CE3132"/>
    <w:rsid w:val="00CE57F2"/>
    <w:rsid w:val="00CF74ED"/>
    <w:rsid w:val="00D16CB7"/>
    <w:rsid w:val="00D24E37"/>
    <w:rsid w:val="00D33985"/>
    <w:rsid w:val="00D64F6B"/>
    <w:rsid w:val="00D73151"/>
    <w:rsid w:val="00D80AC6"/>
    <w:rsid w:val="00D8212D"/>
    <w:rsid w:val="00D908D0"/>
    <w:rsid w:val="00DA31FA"/>
    <w:rsid w:val="00DB26A4"/>
    <w:rsid w:val="00DC5E34"/>
    <w:rsid w:val="00DE3E36"/>
    <w:rsid w:val="00E24B91"/>
    <w:rsid w:val="00E4313B"/>
    <w:rsid w:val="00E565C9"/>
    <w:rsid w:val="00E569A4"/>
    <w:rsid w:val="00E647D9"/>
    <w:rsid w:val="00EB0534"/>
    <w:rsid w:val="00EB20B2"/>
    <w:rsid w:val="00EB43B8"/>
    <w:rsid w:val="00EF7E12"/>
    <w:rsid w:val="00F15ACA"/>
    <w:rsid w:val="00F30A15"/>
    <w:rsid w:val="00F4346F"/>
    <w:rsid w:val="00F66F37"/>
    <w:rsid w:val="00F81B5D"/>
    <w:rsid w:val="00FB0B32"/>
    <w:rsid w:val="00FE1E8B"/>
    <w:rsid w:val="00FE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46A991-4BB5-4D1F-8758-A6B4CCA9A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A31"/>
    <w:pPr>
      <w:widowControl w:val="0"/>
      <w:jc w:val="both"/>
    </w:pPr>
    <w:rPr>
      <w:rFonts w:ascii="宋体" w:eastAsia="仿宋_GB2312" w:hAnsi="宋体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64F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4F6B"/>
    <w:rPr>
      <w:rFonts w:ascii="宋体" w:eastAsia="方正仿宋简体" w:hAnsi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4F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4F6B"/>
    <w:rPr>
      <w:rFonts w:ascii="宋体" w:eastAsia="方正仿宋简体" w:hAnsi="宋体"/>
      <w:sz w:val="18"/>
      <w:szCs w:val="18"/>
    </w:rPr>
  </w:style>
  <w:style w:type="character" w:styleId="a5">
    <w:name w:val="page number"/>
    <w:basedOn w:val="a0"/>
    <w:rsid w:val="00D64F6B"/>
  </w:style>
  <w:style w:type="paragraph" w:styleId="a6">
    <w:name w:val="Body Text"/>
    <w:basedOn w:val="a"/>
    <w:link w:val="Char1"/>
    <w:rsid w:val="00D64F6B"/>
    <w:pPr>
      <w:spacing w:line="0" w:lineRule="atLeast"/>
    </w:pPr>
    <w:rPr>
      <w:rFonts w:eastAsia="小标宋"/>
      <w:sz w:val="44"/>
      <w:szCs w:val="32"/>
    </w:rPr>
  </w:style>
  <w:style w:type="character" w:customStyle="1" w:styleId="Char1">
    <w:name w:val="正文文本 Char"/>
    <w:basedOn w:val="a0"/>
    <w:link w:val="a6"/>
    <w:rsid w:val="00D64F6B"/>
    <w:rPr>
      <w:rFonts w:ascii="宋体" w:eastAsia="小标宋" w:hAnsi="宋体" w:cs="Times New Roman"/>
      <w:sz w:val="44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2C3D8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2C3D8A"/>
    <w:rPr>
      <w:rFonts w:ascii="宋体" w:eastAsia="仿宋_GB2312" w:hAnsi="宋体"/>
      <w:kern w:val="2"/>
      <w:sz w:val="18"/>
      <w:szCs w:val="18"/>
    </w:rPr>
  </w:style>
  <w:style w:type="character" w:styleId="a8">
    <w:name w:val="Hyperlink"/>
    <w:basedOn w:val="a0"/>
    <w:uiPriority w:val="99"/>
    <w:unhideWhenUsed/>
    <w:rsid w:val="004C2E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6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BCD06-A523-4B81-8114-4D16C5F30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〔2020〕号</dc:title>
  <dc:subject>[此处输入文件标题]</dc:subject>
  <dc:creator>曾艳</dc:creator>
  <cp:keywords/>
  <dc:description/>
  <cp:lastModifiedBy>陈荣华</cp:lastModifiedBy>
  <cp:revision>14</cp:revision>
  <cp:lastPrinted>2020-07-03T10:01:00Z</cp:lastPrinted>
  <dcterms:created xsi:type="dcterms:W3CDTF">2021-05-20T02:22:00Z</dcterms:created>
  <dcterms:modified xsi:type="dcterms:W3CDTF">2021-06-28T07:09:00Z</dcterms:modified>
</cp:coreProperties>
</file>