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166" w:rsidRPr="00766A23" w:rsidRDefault="00BB6166" w:rsidP="00766A23">
      <w:pPr>
        <w:pStyle w:val="a3"/>
        <w:shd w:val="clear" w:color="auto" w:fill="FFFFFF"/>
        <w:spacing w:before="0" w:beforeAutospacing="0" w:after="0" w:afterAutospacing="0" w:line="700" w:lineRule="exact"/>
        <w:jc w:val="center"/>
        <w:rPr>
          <w:rFonts w:ascii="Times New Roman" w:hAnsi="Times New Roman" w:cs="Times New Roman"/>
          <w:color w:val="000000"/>
          <w:sz w:val="21"/>
          <w:szCs w:val="21"/>
        </w:rPr>
      </w:pPr>
      <w:r w:rsidRPr="00766A23">
        <w:rPr>
          <w:rFonts w:ascii="方正小标宋简体" w:eastAsia="方正小标宋简体" w:hAnsi="Times New Roman" w:cs="Times New Roman" w:hint="eastAsia"/>
          <w:color w:val="000000"/>
          <w:sz w:val="44"/>
          <w:szCs w:val="44"/>
        </w:rPr>
        <w:t>益阳市卫生健康委员会</w:t>
      </w:r>
      <w:r w:rsidR="00483BF1">
        <w:rPr>
          <w:rFonts w:ascii="方正小标宋简体" w:eastAsia="方正小标宋简体" w:hAnsi="Times New Roman" w:cs="Times New Roman" w:hint="eastAsia"/>
          <w:color w:val="000000"/>
          <w:sz w:val="44"/>
          <w:szCs w:val="44"/>
        </w:rPr>
        <w:t>办公室</w:t>
      </w:r>
    </w:p>
    <w:p w:rsidR="00BB6166" w:rsidRDefault="00490210" w:rsidP="00766A23">
      <w:pPr>
        <w:pStyle w:val="a3"/>
        <w:shd w:val="clear" w:color="auto" w:fill="FFFFFF"/>
        <w:spacing w:before="0" w:beforeAutospacing="0" w:after="0" w:afterAutospacing="0" w:line="700" w:lineRule="exact"/>
        <w:jc w:val="center"/>
        <w:rPr>
          <w:rFonts w:ascii="方正小标宋简体" w:eastAsia="方正小标宋简体" w:hAnsi="Times New Roman" w:cs="Times New Roman"/>
          <w:color w:val="000000"/>
          <w:sz w:val="44"/>
          <w:szCs w:val="44"/>
        </w:rPr>
      </w:pPr>
      <w:r>
        <w:rPr>
          <w:rFonts w:ascii="方正小标宋简体" w:eastAsia="方正小标宋简体" w:hAnsi="Times New Roman" w:cs="Times New Roman" w:hint="eastAsia"/>
          <w:color w:val="000000"/>
          <w:sz w:val="44"/>
          <w:szCs w:val="44"/>
        </w:rPr>
        <w:t>关于</w:t>
      </w:r>
      <w:r w:rsidR="00BB6166" w:rsidRPr="00766A23">
        <w:rPr>
          <w:rFonts w:ascii="方正小标宋简体" w:eastAsia="方正小标宋简体" w:hAnsi="Times New Roman" w:cs="Times New Roman" w:hint="eastAsia"/>
          <w:color w:val="000000"/>
          <w:sz w:val="44"/>
          <w:szCs w:val="44"/>
        </w:rPr>
        <w:t>成立行政调解委员会的通知</w:t>
      </w:r>
    </w:p>
    <w:p w:rsidR="00BB6166" w:rsidRPr="00766A23" w:rsidRDefault="00BB6166" w:rsidP="000234C0">
      <w:pPr>
        <w:pStyle w:val="a3"/>
        <w:shd w:val="clear" w:color="auto" w:fill="FFFFFF"/>
        <w:spacing w:before="0" w:beforeAutospacing="0" w:after="0" w:afterAutospacing="0" w:line="500" w:lineRule="atLeast"/>
        <w:jc w:val="both"/>
        <w:rPr>
          <w:rFonts w:ascii="Times New Roman" w:hAnsi="Times New Roman" w:cs="Times New Roman"/>
          <w:color w:val="000000"/>
          <w:sz w:val="21"/>
          <w:szCs w:val="21"/>
        </w:rPr>
      </w:pPr>
      <w:r w:rsidRPr="00766A23">
        <w:rPr>
          <w:color w:val="000000"/>
          <w:sz w:val="32"/>
          <w:szCs w:val="32"/>
        </w:rPr>
        <w:t> </w:t>
      </w:r>
    </w:p>
    <w:p w:rsidR="00BB6166" w:rsidRPr="00766A23" w:rsidRDefault="001733E0" w:rsidP="00766A23">
      <w:pPr>
        <w:pStyle w:val="a3"/>
        <w:shd w:val="clear" w:color="auto" w:fill="FFFFFF"/>
        <w:spacing w:before="0" w:beforeAutospacing="0" w:after="0" w:afterAutospacing="0" w:line="580" w:lineRule="exact"/>
        <w:jc w:val="both"/>
        <w:rPr>
          <w:rFonts w:ascii="仿宋_GB2312" w:eastAsia="仿宋_GB2312" w:hAnsi="仿宋" w:cs="Times New Roman"/>
          <w:color w:val="000000"/>
          <w:sz w:val="21"/>
          <w:szCs w:val="21"/>
        </w:rPr>
      </w:pPr>
      <w:r>
        <w:rPr>
          <w:rFonts w:ascii="仿宋_GB2312" w:eastAsia="仿宋_GB2312" w:hAnsi="仿宋" w:cs="Times New Roman" w:hint="eastAsia"/>
          <w:color w:val="000000"/>
          <w:sz w:val="32"/>
          <w:szCs w:val="32"/>
        </w:rPr>
        <w:t>市直各医疗卫生单位、机关各科室（中心）</w:t>
      </w:r>
      <w:r w:rsidR="00BB6166" w:rsidRPr="00766A23">
        <w:rPr>
          <w:rFonts w:ascii="仿宋_GB2312" w:eastAsia="仿宋_GB2312" w:hAnsi="仿宋" w:cs="Times New Roman" w:hint="eastAsia"/>
          <w:color w:val="000000"/>
          <w:sz w:val="32"/>
          <w:szCs w:val="32"/>
        </w:rPr>
        <w:t>：</w:t>
      </w:r>
    </w:p>
    <w:p w:rsidR="00BB6166" w:rsidRDefault="00510EAA" w:rsidP="00766A23">
      <w:pPr>
        <w:pStyle w:val="a3"/>
        <w:shd w:val="clear" w:color="auto" w:fill="FFFFFF"/>
        <w:spacing w:before="0" w:beforeAutospacing="0" w:after="0" w:afterAutospacing="0" w:line="580" w:lineRule="exact"/>
        <w:ind w:firstLine="645"/>
        <w:jc w:val="both"/>
        <w:rPr>
          <w:rFonts w:ascii="仿宋_GB2312" w:eastAsia="仿宋_GB2312" w:hAnsi="仿宋" w:cs="Times New Roman"/>
          <w:color w:val="000000"/>
          <w:sz w:val="21"/>
          <w:szCs w:val="21"/>
        </w:rPr>
      </w:pPr>
      <w:r>
        <w:rPr>
          <w:rFonts w:ascii="仿宋_GB2312" w:eastAsia="仿宋_GB2312" w:hAnsi="仿宋" w:cs="Times New Roman" w:hint="eastAsia"/>
          <w:bCs/>
          <w:color w:val="000000"/>
          <w:sz w:val="32"/>
          <w:szCs w:val="32"/>
        </w:rPr>
        <w:t>依据《</w:t>
      </w:r>
      <w:r w:rsidRPr="00510EAA">
        <w:rPr>
          <w:rFonts w:ascii="仿宋_GB2312" w:eastAsia="仿宋_GB2312" w:hAnsi="仿宋" w:cs="Times New Roman" w:hint="eastAsia"/>
          <w:bCs/>
          <w:color w:val="000000"/>
          <w:sz w:val="32"/>
          <w:szCs w:val="32"/>
        </w:rPr>
        <w:t>国务院关于加强法治政府建设的意见</w:t>
      </w:r>
      <w:r>
        <w:rPr>
          <w:rFonts w:ascii="仿宋_GB2312" w:eastAsia="仿宋_GB2312" w:hAnsi="仿宋" w:cs="Times New Roman" w:hint="eastAsia"/>
          <w:bCs/>
          <w:color w:val="000000"/>
          <w:sz w:val="32"/>
          <w:szCs w:val="32"/>
        </w:rPr>
        <w:t>》（</w:t>
      </w:r>
      <w:r w:rsidRPr="00510EAA">
        <w:rPr>
          <w:rFonts w:ascii="仿宋_GB2312" w:eastAsia="仿宋_GB2312" w:hAnsi="仿宋" w:cs="Times New Roman" w:hint="eastAsia"/>
          <w:color w:val="000000"/>
          <w:sz w:val="32"/>
          <w:szCs w:val="32"/>
        </w:rPr>
        <w:t>国发〔2010〕33号</w:t>
      </w:r>
      <w:r>
        <w:rPr>
          <w:rFonts w:ascii="仿宋_GB2312" w:eastAsia="仿宋_GB2312" w:hAnsi="仿宋" w:cs="Times New Roman" w:hint="eastAsia"/>
          <w:bCs/>
          <w:color w:val="000000"/>
          <w:sz w:val="32"/>
          <w:szCs w:val="32"/>
        </w:rPr>
        <w:t>）、</w:t>
      </w:r>
      <w:r w:rsidRPr="00510EAA">
        <w:rPr>
          <w:rFonts w:ascii="仿宋_GB2312" w:eastAsia="仿宋_GB2312" w:hAnsi="仿宋" w:cs="Times New Roman" w:hint="eastAsia"/>
          <w:bCs/>
          <w:color w:val="000000"/>
          <w:sz w:val="32"/>
          <w:szCs w:val="32"/>
        </w:rPr>
        <w:t>《湖南省贯彻落实〈法治政府建设实施纲要（2015—2020年）〉实施方案》</w:t>
      </w:r>
      <w:r>
        <w:rPr>
          <w:rFonts w:ascii="仿宋_GB2312" w:eastAsia="仿宋_GB2312" w:hAnsi="仿宋" w:cs="Times New Roman" w:hint="eastAsia"/>
          <w:bCs/>
          <w:color w:val="000000"/>
          <w:sz w:val="32"/>
          <w:szCs w:val="32"/>
        </w:rPr>
        <w:t>及益阳市法治政府创建有关规定，</w:t>
      </w:r>
      <w:r w:rsidR="00BB6166" w:rsidRPr="00766A23">
        <w:rPr>
          <w:rFonts w:ascii="仿宋_GB2312" w:eastAsia="仿宋_GB2312" w:hAnsi="仿宋" w:cs="Times New Roman" w:hint="eastAsia"/>
          <w:color w:val="000000"/>
          <w:sz w:val="32"/>
          <w:szCs w:val="32"/>
        </w:rPr>
        <w:t>为及时、有效化解争议纠纷，促进社会和谐稳定，经研究决定，成立益阳市卫生健康委员会行政调解委员会，负责市卫生健康委员会职责范围内的行政争议调解。组成人员如下：</w:t>
      </w:r>
    </w:p>
    <w:p w:rsidR="00BB6166" w:rsidRDefault="00BB6166" w:rsidP="00766A23">
      <w:pPr>
        <w:pStyle w:val="a3"/>
        <w:shd w:val="clear" w:color="auto" w:fill="FFFFFF"/>
        <w:spacing w:before="0" w:beforeAutospacing="0" w:after="0" w:afterAutospacing="0" w:line="580" w:lineRule="exact"/>
        <w:ind w:firstLine="645"/>
        <w:jc w:val="both"/>
        <w:rPr>
          <w:rFonts w:ascii="仿宋_GB2312" w:eastAsia="仿宋_GB2312" w:hAnsi="仿宋" w:cs="Times New Roman"/>
          <w:color w:val="000000"/>
          <w:sz w:val="21"/>
          <w:szCs w:val="21"/>
        </w:rPr>
      </w:pPr>
      <w:r w:rsidRPr="00766A23">
        <w:rPr>
          <w:rFonts w:ascii="仿宋_GB2312" w:eastAsia="仿宋_GB2312" w:hAnsi="仿宋" w:cs="Times New Roman" w:hint="eastAsia"/>
          <w:color w:val="000000"/>
          <w:spacing w:val="40"/>
          <w:sz w:val="32"/>
          <w:szCs w:val="32"/>
        </w:rPr>
        <w:t>主任委员</w:t>
      </w:r>
      <w:r>
        <w:rPr>
          <w:rFonts w:ascii="仿宋_GB2312" w:eastAsia="仿宋_GB2312" w:hAnsi="仿宋" w:cs="Times New Roman" w:hint="eastAsia"/>
          <w:color w:val="000000"/>
          <w:sz w:val="32"/>
          <w:szCs w:val="32"/>
        </w:rPr>
        <w:t>：蔡国辉</w:t>
      </w:r>
      <w:r>
        <w:rPr>
          <w:rFonts w:ascii="仿宋_GB2312" w:eastAsia="仿宋_GB2312" w:hAnsi="仿宋" w:cs="Times New Roman"/>
          <w:color w:val="000000"/>
          <w:sz w:val="32"/>
          <w:szCs w:val="32"/>
        </w:rPr>
        <w:t xml:space="preserve">  </w:t>
      </w:r>
      <w:r w:rsidRPr="00766A23">
        <w:rPr>
          <w:rFonts w:ascii="仿宋_GB2312" w:eastAsia="仿宋_GB2312" w:hAnsi="仿宋" w:cs="Times New Roman" w:hint="eastAsia"/>
          <w:color w:val="000000"/>
          <w:sz w:val="32"/>
          <w:szCs w:val="32"/>
        </w:rPr>
        <w:t>市卫生健康委党组成员、副主任</w:t>
      </w:r>
    </w:p>
    <w:p w:rsidR="00BB6166" w:rsidRDefault="00BB6166" w:rsidP="00766A23">
      <w:pPr>
        <w:pStyle w:val="a3"/>
        <w:shd w:val="clear" w:color="auto" w:fill="FFFFFF"/>
        <w:spacing w:before="0" w:beforeAutospacing="0" w:after="0" w:afterAutospacing="0" w:line="580" w:lineRule="exact"/>
        <w:ind w:firstLine="645"/>
        <w:jc w:val="both"/>
        <w:rPr>
          <w:rFonts w:ascii="仿宋_GB2312" w:eastAsia="仿宋_GB2312" w:hAnsi="仿宋" w:cs="Times New Roman"/>
          <w:color w:val="000000"/>
          <w:sz w:val="21"/>
          <w:szCs w:val="21"/>
        </w:rPr>
      </w:pPr>
      <w:r>
        <w:rPr>
          <w:rFonts w:ascii="仿宋_GB2312" w:eastAsia="仿宋_GB2312" w:hAnsi="仿宋" w:cs="Times New Roman" w:hint="eastAsia"/>
          <w:color w:val="000000"/>
          <w:sz w:val="32"/>
          <w:szCs w:val="32"/>
        </w:rPr>
        <w:t>副主任委员：刘</w:t>
      </w:r>
      <w:r>
        <w:rPr>
          <w:rFonts w:ascii="仿宋_GB2312" w:eastAsia="仿宋_GB2312" w:hAnsi="仿宋" w:cs="Times New Roman"/>
          <w:color w:val="000000"/>
          <w:sz w:val="32"/>
          <w:szCs w:val="32"/>
        </w:rPr>
        <w:t xml:space="preserve">  </w:t>
      </w:r>
      <w:r w:rsidRPr="00766A23">
        <w:rPr>
          <w:rFonts w:ascii="仿宋_GB2312" w:eastAsia="仿宋_GB2312" w:hAnsi="仿宋" w:cs="Times New Roman" w:hint="eastAsia"/>
          <w:color w:val="000000"/>
          <w:sz w:val="32"/>
          <w:szCs w:val="32"/>
        </w:rPr>
        <w:t>赞</w:t>
      </w:r>
      <w:r w:rsidRPr="00766A23">
        <w:rPr>
          <w:rFonts w:eastAsia="仿宋_GB2312"/>
          <w:color w:val="000000"/>
          <w:sz w:val="32"/>
          <w:szCs w:val="32"/>
        </w:rPr>
        <w:t> </w:t>
      </w:r>
      <w:r w:rsidRPr="00766A23">
        <w:rPr>
          <w:rFonts w:ascii="仿宋_GB2312" w:eastAsia="仿宋_GB2312" w:hAnsi="仿宋" w:cs="Times New Roman" w:hint="eastAsia"/>
          <w:color w:val="000000"/>
          <w:sz w:val="32"/>
          <w:szCs w:val="32"/>
        </w:rPr>
        <w:t>市卫生健康委政策法规科科长</w:t>
      </w:r>
    </w:p>
    <w:p w:rsidR="00BB6166" w:rsidRPr="00766A23" w:rsidRDefault="00BB6166" w:rsidP="00766A23">
      <w:pPr>
        <w:pStyle w:val="a3"/>
        <w:shd w:val="clear" w:color="auto" w:fill="FFFFFF"/>
        <w:spacing w:before="0" w:beforeAutospacing="0" w:after="0" w:afterAutospacing="0" w:line="580" w:lineRule="exact"/>
        <w:jc w:val="both"/>
        <w:rPr>
          <w:rFonts w:ascii="仿宋_GB2312" w:eastAsia="仿宋_GB2312" w:hAnsi="仿宋" w:cs="Times New Roman"/>
          <w:color w:val="000000"/>
          <w:sz w:val="21"/>
          <w:szCs w:val="21"/>
        </w:rPr>
      </w:pPr>
      <w:r>
        <w:rPr>
          <w:rFonts w:ascii="仿宋_GB2312" w:eastAsia="仿宋_GB2312" w:hAnsi="仿宋" w:cs="Times New Roman"/>
          <w:color w:val="000000"/>
          <w:sz w:val="32"/>
          <w:szCs w:val="32"/>
        </w:rPr>
        <w:t xml:space="preserve">    </w:t>
      </w:r>
      <w:r w:rsidRPr="00766A23">
        <w:rPr>
          <w:rFonts w:ascii="仿宋_GB2312" w:eastAsia="仿宋_GB2312" w:hAnsi="仿宋" w:cs="Times New Roman" w:hint="eastAsia"/>
          <w:color w:val="000000"/>
          <w:spacing w:val="6"/>
          <w:sz w:val="32"/>
          <w:szCs w:val="32"/>
        </w:rPr>
        <w:t>委</w:t>
      </w:r>
      <w:r w:rsidRPr="00766A23">
        <w:rPr>
          <w:rFonts w:ascii="微软雅黑" w:eastAsia="仿宋_GB2312" w:hAnsi="微软雅黑" w:cs="Times New Roman"/>
          <w:color w:val="000000"/>
          <w:spacing w:val="6"/>
          <w:sz w:val="32"/>
          <w:szCs w:val="32"/>
        </w:rPr>
        <w:t>        </w:t>
      </w:r>
      <w:r w:rsidRPr="00766A23">
        <w:rPr>
          <w:rFonts w:ascii="仿宋_GB2312" w:eastAsia="仿宋_GB2312" w:hAnsi="仿宋" w:cs="Times New Roman" w:hint="eastAsia"/>
          <w:color w:val="000000"/>
          <w:spacing w:val="6"/>
          <w:sz w:val="32"/>
          <w:szCs w:val="32"/>
        </w:rPr>
        <w:t>员</w:t>
      </w:r>
      <w:r w:rsidRPr="00766A23">
        <w:rPr>
          <w:rFonts w:ascii="仿宋_GB2312" w:eastAsia="仿宋_GB2312" w:hAnsi="仿宋" w:cs="Times New Roman" w:hint="eastAsia"/>
          <w:color w:val="000000"/>
          <w:sz w:val="32"/>
          <w:szCs w:val="32"/>
        </w:rPr>
        <w:t>：张德平　市卫生健康委行政审批科科长</w:t>
      </w:r>
    </w:p>
    <w:p w:rsidR="00BB6166" w:rsidRPr="00766A23" w:rsidRDefault="00BB6166" w:rsidP="00766A23">
      <w:pPr>
        <w:pStyle w:val="a3"/>
        <w:shd w:val="clear" w:color="auto" w:fill="FFFFFF"/>
        <w:spacing w:before="0" w:beforeAutospacing="0" w:after="0" w:afterAutospacing="0" w:line="580" w:lineRule="exact"/>
        <w:ind w:firstLine="566"/>
        <w:jc w:val="both"/>
        <w:rPr>
          <w:rFonts w:ascii="仿宋_GB2312" w:eastAsia="仿宋_GB2312" w:hAnsi="仿宋" w:cs="Times New Roman"/>
          <w:color w:val="000000"/>
          <w:sz w:val="32"/>
          <w:szCs w:val="32"/>
        </w:rPr>
      </w:pPr>
      <w:r w:rsidRPr="00766A23">
        <w:rPr>
          <w:rFonts w:ascii="仿宋_GB2312" w:eastAsia="仿宋_GB2312" w:hAnsi="仿宋" w:cs="Times New Roman"/>
          <w:color w:val="000000"/>
          <w:sz w:val="32"/>
          <w:szCs w:val="32"/>
        </w:rPr>
        <w:t xml:space="preserve">         </w:t>
      </w:r>
      <w:r>
        <w:rPr>
          <w:rFonts w:ascii="仿宋_GB2312" w:eastAsia="仿宋_GB2312" w:hAnsi="仿宋" w:cs="Times New Roman"/>
          <w:color w:val="000000"/>
          <w:sz w:val="32"/>
          <w:szCs w:val="32"/>
        </w:rPr>
        <w:t xml:space="preserve">    </w:t>
      </w:r>
      <w:r w:rsidRPr="00766A23">
        <w:rPr>
          <w:rFonts w:ascii="仿宋_GB2312" w:eastAsia="仿宋_GB2312" w:hAnsi="仿宋" w:cs="Times New Roman" w:hint="eastAsia"/>
          <w:color w:val="000000"/>
          <w:sz w:val="32"/>
          <w:szCs w:val="32"/>
        </w:rPr>
        <w:t>李阳平　市卫生健康委医政医管科科长</w:t>
      </w:r>
    </w:p>
    <w:p w:rsidR="00BB6166" w:rsidRPr="00766A23" w:rsidRDefault="00BB6166" w:rsidP="00766A23">
      <w:pPr>
        <w:pStyle w:val="a3"/>
        <w:shd w:val="clear" w:color="auto" w:fill="FFFFFF"/>
        <w:spacing w:before="0" w:beforeAutospacing="0" w:after="0" w:afterAutospacing="0" w:line="580" w:lineRule="exact"/>
        <w:ind w:firstLine="566"/>
        <w:jc w:val="both"/>
        <w:rPr>
          <w:rFonts w:ascii="仿宋_GB2312" w:eastAsia="仿宋_GB2312" w:hAnsi="仿宋" w:cs="Times New Roman"/>
          <w:color w:val="000000"/>
          <w:sz w:val="32"/>
          <w:szCs w:val="32"/>
        </w:rPr>
      </w:pPr>
      <w:r w:rsidRPr="00766A23">
        <w:rPr>
          <w:rFonts w:ascii="仿宋_GB2312" w:eastAsia="仿宋_GB2312" w:hAnsi="仿宋" w:cs="Times New Roman" w:hint="eastAsia"/>
          <w:color w:val="000000"/>
          <w:sz w:val="32"/>
          <w:szCs w:val="32"/>
        </w:rPr>
        <w:t xml:space="preserve">　　　</w:t>
      </w:r>
      <w:r w:rsidRPr="00766A23">
        <w:rPr>
          <w:rFonts w:ascii="仿宋_GB2312" w:eastAsia="仿宋_GB2312" w:hAnsi="仿宋" w:cs="Times New Roman"/>
          <w:color w:val="000000"/>
          <w:sz w:val="32"/>
          <w:szCs w:val="32"/>
        </w:rPr>
        <w:t xml:space="preserve">   </w:t>
      </w:r>
      <w:r>
        <w:rPr>
          <w:rFonts w:ascii="仿宋_GB2312" w:eastAsia="仿宋_GB2312" w:hAnsi="仿宋" w:cs="Times New Roman"/>
          <w:color w:val="000000"/>
          <w:sz w:val="32"/>
          <w:szCs w:val="32"/>
        </w:rPr>
        <w:t xml:space="preserve">    </w:t>
      </w:r>
      <w:r w:rsidRPr="00766A23">
        <w:rPr>
          <w:rFonts w:ascii="仿宋_GB2312" w:eastAsia="仿宋_GB2312" w:hAnsi="仿宋" w:cs="Times New Roman" w:hint="eastAsia"/>
          <w:color w:val="000000"/>
          <w:sz w:val="32"/>
          <w:szCs w:val="32"/>
        </w:rPr>
        <w:t>李炳南　市卫生健康委综合监督科科长</w:t>
      </w:r>
    </w:p>
    <w:p w:rsidR="00BB6166" w:rsidRPr="00766A23" w:rsidRDefault="00BB6166" w:rsidP="00766A23">
      <w:pPr>
        <w:pStyle w:val="a3"/>
        <w:shd w:val="clear" w:color="auto" w:fill="FFFFFF"/>
        <w:spacing w:before="0" w:beforeAutospacing="0" w:after="0" w:afterAutospacing="0" w:line="580" w:lineRule="exact"/>
        <w:ind w:firstLine="566"/>
        <w:jc w:val="both"/>
        <w:rPr>
          <w:rFonts w:ascii="仿宋_GB2312" w:eastAsia="仿宋_GB2312" w:hAnsi="仿宋" w:cs="Times New Roman"/>
          <w:color w:val="000000"/>
          <w:sz w:val="32"/>
          <w:szCs w:val="32"/>
        </w:rPr>
      </w:pPr>
      <w:r w:rsidRPr="00766A23">
        <w:rPr>
          <w:rFonts w:ascii="仿宋_GB2312" w:eastAsia="仿宋_GB2312" w:hAnsi="仿宋" w:cs="Times New Roman"/>
          <w:color w:val="000000"/>
          <w:sz w:val="32"/>
          <w:szCs w:val="32"/>
        </w:rPr>
        <w:t xml:space="preserve"> </w:t>
      </w:r>
      <w:r w:rsidRPr="00766A23">
        <w:rPr>
          <w:rFonts w:ascii="仿宋_GB2312" w:eastAsia="仿宋_GB2312" w:hAnsi="仿宋" w:cs="Times New Roman" w:hint="eastAsia"/>
          <w:color w:val="000000"/>
          <w:sz w:val="32"/>
          <w:szCs w:val="32"/>
        </w:rPr>
        <w:t xml:space="preserve">　　　　</w:t>
      </w:r>
      <w:r>
        <w:rPr>
          <w:rFonts w:ascii="仿宋_GB2312" w:eastAsia="仿宋_GB2312" w:hAnsi="仿宋" w:cs="Times New Roman"/>
          <w:color w:val="000000"/>
          <w:sz w:val="32"/>
          <w:szCs w:val="32"/>
        </w:rPr>
        <w:t xml:space="preserve">    </w:t>
      </w:r>
      <w:r w:rsidRPr="00766A23">
        <w:rPr>
          <w:rFonts w:ascii="仿宋_GB2312" w:eastAsia="仿宋_GB2312" w:hAnsi="仿宋" w:cs="Times New Roman" w:hint="eastAsia"/>
          <w:color w:val="000000"/>
          <w:sz w:val="32"/>
          <w:szCs w:val="32"/>
        </w:rPr>
        <w:t>王红江　市卫生健康委中医药管理科科长</w:t>
      </w:r>
    </w:p>
    <w:p w:rsidR="00BB6166" w:rsidRPr="00766A23" w:rsidRDefault="00BB6166" w:rsidP="00766A23">
      <w:pPr>
        <w:pStyle w:val="a3"/>
        <w:shd w:val="clear" w:color="auto" w:fill="FFFFFF"/>
        <w:spacing w:before="0" w:beforeAutospacing="0" w:after="0" w:afterAutospacing="0" w:line="580" w:lineRule="exact"/>
        <w:ind w:firstLine="566"/>
        <w:jc w:val="both"/>
        <w:rPr>
          <w:rFonts w:ascii="仿宋_GB2312" w:eastAsia="仿宋_GB2312" w:hAnsi="仿宋" w:cs="Times New Roman"/>
          <w:color w:val="000000"/>
          <w:sz w:val="32"/>
          <w:szCs w:val="32"/>
        </w:rPr>
      </w:pPr>
      <w:r w:rsidRPr="00766A23">
        <w:rPr>
          <w:rFonts w:ascii="仿宋_GB2312" w:eastAsia="仿宋_GB2312" w:hAnsi="仿宋" w:cs="Times New Roman" w:hint="eastAsia"/>
          <w:color w:val="000000"/>
          <w:sz w:val="32"/>
          <w:szCs w:val="32"/>
        </w:rPr>
        <w:t xml:space="preserve">　　　　</w:t>
      </w:r>
      <w:r>
        <w:rPr>
          <w:rFonts w:ascii="仿宋_GB2312" w:eastAsia="仿宋_GB2312" w:hAnsi="仿宋" w:cs="Times New Roman"/>
          <w:color w:val="000000"/>
          <w:sz w:val="32"/>
          <w:szCs w:val="32"/>
        </w:rPr>
        <w:t xml:space="preserve"> </w:t>
      </w:r>
      <w:r w:rsidRPr="00766A23">
        <w:rPr>
          <w:rFonts w:ascii="仿宋_GB2312" w:eastAsia="仿宋_GB2312" w:hAnsi="仿宋" w:cs="Times New Roman"/>
          <w:color w:val="000000"/>
          <w:sz w:val="32"/>
          <w:szCs w:val="32"/>
        </w:rPr>
        <w:t xml:space="preserve"> </w:t>
      </w:r>
      <w:r>
        <w:rPr>
          <w:rFonts w:ascii="仿宋_GB2312" w:eastAsia="仿宋_GB2312" w:hAnsi="仿宋" w:cs="Times New Roman"/>
          <w:color w:val="000000"/>
          <w:sz w:val="32"/>
          <w:szCs w:val="32"/>
        </w:rPr>
        <w:t xml:space="preserve">   </w:t>
      </w:r>
      <w:r w:rsidRPr="00766A23">
        <w:rPr>
          <w:rFonts w:ascii="仿宋_GB2312" w:eastAsia="仿宋_GB2312" w:hAnsi="仿宋" w:cs="Times New Roman" w:hint="eastAsia"/>
          <w:color w:val="000000"/>
          <w:sz w:val="32"/>
          <w:szCs w:val="32"/>
        </w:rPr>
        <w:t>赵小明　市卫生健康委基层卫生科科长</w:t>
      </w:r>
    </w:p>
    <w:p w:rsidR="00BB6166" w:rsidRDefault="00BB6166" w:rsidP="00766A23">
      <w:pPr>
        <w:pStyle w:val="a3"/>
        <w:shd w:val="clear" w:color="auto" w:fill="FFFFFF"/>
        <w:spacing w:before="0" w:beforeAutospacing="0" w:after="0" w:afterAutospacing="0" w:line="580" w:lineRule="exact"/>
        <w:ind w:firstLine="566"/>
        <w:jc w:val="both"/>
        <w:rPr>
          <w:rFonts w:ascii="仿宋_GB2312" w:eastAsia="仿宋_GB2312" w:hAnsi="仿宋" w:cs="Times New Roman"/>
          <w:color w:val="000000"/>
          <w:sz w:val="32"/>
          <w:szCs w:val="32"/>
        </w:rPr>
      </w:pPr>
      <w:r w:rsidRPr="00766A23">
        <w:rPr>
          <w:rFonts w:ascii="仿宋_GB2312" w:eastAsia="仿宋_GB2312" w:hAnsi="仿宋" w:cs="Times New Roman" w:hint="eastAsia"/>
          <w:color w:val="000000"/>
          <w:sz w:val="32"/>
          <w:szCs w:val="32"/>
        </w:rPr>
        <w:t xml:space="preserve">　　　　</w:t>
      </w:r>
      <w:r w:rsidRPr="00766A23">
        <w:rPr>
          <w:rFonts w:ascii="仿宋_GB2312" w:eastAsia="仿宋_GB2312" w:hAnsi="仿宋" w:cs="Times New Roman"/>
          <w:color w:val="000000"/>
          <w:sz w:val="32"/>
          <w:szCs w:val="32"/>
        </w:rPr>
        <w:t xml:space="preserve"> </w:t>
      </w:r>
      <w:r>
        <w:rPr>
          <w:rFonts w:ascii="仿宋_GB2312" w:eastAsia="仿宋_GB2312" w:hAnsi="仿宋" w:cs="Times New Roman"/>
          <w:color w:val="000000"/>
          <w:sz w:val="32"/>
          <w:szCs w:val="32"/>
        </w:rPr>
        <w:t xml:space="preserve">    </w:t>
      </w:r>
      <w:r w:rsidRPr="00766A23">
        <w:rPr>
          <w:rFonts w:ascii="仿宋_GB2312" w:eastAsia="仿宋_GB2312" w:hAnsi="仿宋" w:cs="Times New Roman" w:hint="eastAsia"/>
          <w:color w:val="000000"/>
          <w:sz w:val="32"/>
          <w:szCs w:val="32"/>
        </w:rPr>
        <w:t>卜志文　市卫生健康委人口监测与家庭发展</w:t>
      </w:r>
    </w:p>
    <w:p w:rsidR="00BB6166" w:rsidRPr="00766A23" w:rsidRDefault="00BB6166" w:rsidP="00766A23">
      <w:pPr>
        <w:pStyle w:val="a3"/>
        <w:shd w:val="clear" w:color="auto" w:fill="FFFFFF"/>
        <w:spacing w:before="0" w:beforeAutospacing="0" w:after="0" w:afterAutospacing="0" w:line="580" w:lineRule="exact"/>
        <w:ind w:firstLine="566"/>
        <w:jc w:val="both"/>
        <w:rPr>
          <w:rFonts w:ascii="仿宋_GB2312" w:eastAsia="仿宋_GB2312" w:hAnsi="仿宋" w:cs="Times New Roman"/>
          <w:color w:val="000000"/>
          <w:sz w:val="32"/>
          <w:szCs w:val="32"/>
        </w:rPr>
      </w:pPr>
      <w:r>
        <w:rPr>
          <w:rFonts w:ascii="仿宋_GB2312" w:eastAsia="仿宋_GB2312" w:hAnsi="仿宋" w:cs="Times New Roman"/>
          <w:color w:val="000000"/>
          <w:sz w:val="32"/>
          <w:szCs w:val="32"/>
        </w:rPr>
        <w:t xml:space="preserve">                     </w:t>
      </w:r>
      <w:r w:rsidRPr="00766A23">
        <w:rPr>
          <w:rFonts w:ascii="仿宋_GB2312" w:eastAsia="仿宋_GB2312" w:hAnsi="仿宋" w:cs="Times New Roman" w:hint="eastAsia"/>
          <w:color w:val="000000"/>
          <w:sz w:val="32"/>
          <w:szCs w:val="32"/>
        </w:rPr>
        <w:t>科科长</w:t>
      </w:r>
    </w:p>
    <w:p w:rsidR="00BB6166" w:rsidRDefault="00BB6166" w:rsidP="00766A23">
      <w:pPr>
        <w:pStyle w:val="a3"/>
        <w:shd w:val="clear" w:color="auto" w:fill="FFFFFF"/>
        <w:spacing w:before="0" w:beforeAutospacing="0" w:after="0" w:afterAutospacing="0" w:line="580" w:lineRule="exact"/>
        <w:ind w:firstLine="566"/>
        <w:jc w:val="both"/>
        <w:rPr>
          <w:rFonts w:ascii="仿宋_GB2312" w:eastAsia="仿宋_GB2312" w:hAnsi="仿宋" w:cs="Times New Roman"/>
          <w:color w:val="000000"/>
          <w:sz w:val="32"/>
          <w:szCs w:val="32"/>
        </w:rPr>
      </w:pPr>
      <w:r w:rsidRPr="00766A23">
        <w:rPr>
          <w:rFonts w:ascii="仿宋_GB2312" w:eastAsia="仿宋_GB2312" w:hAnsi="仿宋" w:cs="Times New Roman"/>
          <w:color w:val="000000"/>
          <w:sz w:val="32"/>
          <w:szCs w:val="32"/>
        </w:rPr>
        <w:t xml:space="preserve">         </w:t>
      </w:r>
      <w:r>
        <w:rPr>
          <w:rFonts w:ascii="仿宋_GB2312" w:eastAsia="仿宋_GB2312" w:hAnsi="仿宋" w:cs="Times New Roman"/>
          <w:color w:val="000000"/>
          <w:sz w:val="32"/>
          <w:szCs w:val="32"/>
        </w:rPr>
        <w:t xml:space="preserve">    </w:t>
      </w:r>
      <w:r w:rsidRPr="00766A23">
        <w:rPr>
          <w:rFonts w:ascii="仿宋_GB2312" w:eastAsia="仿宋_GB2312" w:hAnsi="仿宋" w:cs="Times New Roman" w:hint="eastAsia"/>
          <w:color w:val="000000"/>
          <w:sz w:val="32"/>
          <w:szCs w:val="32"/>
        </w:rPr>
        <w:t>杨四清　市卫生健康委妇幼健康服务科科长</w:t>
      </w:r>
    </w:p>
    <w:p w:rsidR="00640C23" w:rsidRPr="00640C23" w:rsidRDefault="00640C23" w:rsidP="00766A23">
      <w:pPr>
        <w:pStyle w:val="a3"/>
        <w:shd w:val="clear" w:color="auto" w:fill="FFFFFF"/>
        <w:spacing w:before="0" w:beforeAutospacing="0" w:after="0" w:afterAutospacing="0" w:line="580" w:lineRule="exact"/>
        <w:ind w:firstLine="566"/>
        <w:jc w:val="both"/>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 xml:space="preserve">        　　 吴学宁　市卫生健康委职业健康科科长</w:t>
      </w:r>
    </w:p>
    <w:p w:rsidR="00BB6166" w:rsidRDefault="00BB6166" w:rsidP="00766A23">
      <w:pPr>
        <w:pStyle w:val="a3"/>
        <w:shd w:val="clear" w:color="auto" w:fill="FFFFFF"/>
        <w:spacing w:before="0" w:beforeAutospacing="0" w:after="0" w:afterAutospacing="0" w:line="580" w:lineRule="exact"/>
        <w:ind w:firstLine="566"/>
        <w:jc w:val="both"/>
        <w:rPr>
          <w:rFonts w:ascii="仿宋_GB2312" w:eastAsia="仿宋_GB2312" w:hAnsi="仿宋" w:cs="Times New Roman"/>
          <w:color w:val="000000"/>
          <w:sz w:val="32"/>
          <w:szCs w:val="32"/>
        </w:rPr>
      </w:pPr>
      <w:r w:rsidRPr="00766A23">
        <w:rPr>
          <w:rFonts w:ascii="仿宋_GB2312" w:eastAsia="仿宋_GB2312" w:hAnsi="仿宋" w:cs="Times New Roman"/>
          <w:color w:val="000000"/>
          <w:sz w:val="32"/>
          <w:szCs w:val="32"/>
        </w:rPr>
        <w:t xml:space="preserve">         </w:t>
      </w:r>
      <w:r>
        <w:rPr>
          <w:rFonts w:ascii="仿宋_GB2312" w:eastAsia="仿宋_GB2312" w:hAnsi="仿宋" w:cs="Times New Roman"/>
          <w:color w:val="000000"/>
          <w:sz w:val="32"/>
          <w:szCs w:val="32"/>
        </w:rPr>
        <w:t xml:space="preserve">    </w:t>
      </w:r>
      <w:r w:rsidRPr="00766A23">
        <w:rPr>
          <w:rFonts w:ascii="仿宋_GB2312" w:eastAsia="仿宋_GB2312" w:hAnsi="仿宋" w:cs="Times New Roman" w:hint="eastAsia"/>
          <w:color w:val="000000"/>
          <w:sz w:val="32"/>
          <w:szCs w:val="32"/>
        </w:rPr>
        <w:t>柴定龙　市卫生健康委办公室主任</w:t>
      </w:r>
    </w:p>
    <w:p w:rsidR="001146D1" w:rsidRDefault="00022C9C" w:rsidP="00766A23">
      <w:pPr>
        <w:pStyle w:val="a3"/>
        <w:shd w:val="clear" w:color="auto" w:fill="FFFFFF"/>
        <w:spacing w:before="0" w:beforeAutospacing="0" w:after="0" w:afterAutospacing="0" w:line="580" w:lineRule="exact"/>
        <w:ind w:firstLine="566"/>
        <w:jc w:val="both"/>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lastRenderedPageBreak/>
        <w:t xml:space="preserve">     　　　　</w:t>
      </w:r>
      <w:r w:rsidRPr="00022C9C">
        <w:rPr>
          <w:rFonts w:ascii="仿宋_GB2312" w:eastAsia="仿宋_GB2312" w:hAnsi="仿宋" w:cs="Times New Roman" w:hint="eastAsia"/>
          <w:color w:val="000000"/>
          <w:sz w:val="32"/>
          <w:szCs w:val="32"/>
        </w:rPr>
        <w:t>黄学良</w:t>
      </w:r>
      <w:r>
        <w:rPr>
          <w:rFonts w:ascii="仿宋_GB2312" w:eastAsia="仿宋_GB2312" w:hAnsi="仿宋" w:cs="Times New Roman" w:hint="eastAsia"/>
          <w:color w:val="000000"/>
          <w:sz w:val="32"/>
          <w:szCs w:val="32"/>
        </w:rPr>
        <w:t xml:space="preserve">　</w:t>
      </w:r>
      <w:r w:rsidRPr="00022C9C">
        <w:rPr>
          <w:rFonts w:ascii="仿宋_GB2312" w:eastAsia="仿宋_GB2312" w:hAnsi="仿宋" w:cs="Times New Roman" w:hint="eastAsia"/>
          <w:color w:val="000000"/>
          <w:sz w:val="32"/>
          <w:szCs w:val="32"/>
        </w:rPr>
        <w:t>市医学会医</w:t>
      </w:r>
      <w:r w:rsidR="001146D1">
        <w:rPr>
          <w:rFonts w:ascii="仿宋_GB2312" w:eastAsia="仿宋_GB2312" w:hAnsi="仿宋" w:cs="Times New Roman" w:hint="eastAsia"/>
          <w:color w:val="000000"/>
          <w:sz w:val="32"/>
          <w:szCs w:val="32"/>
        </w:rPr>
        <w:t>疗事故技术鉴定办公室</w:t>
      </w:r>
    </w:p>
    <w:p w:rsidR="00022C9C" w:rsidRPr="00766A23" w:rsidRDefault="001146D1" w:rsidP="00766A23">
      <w:pPr>
        <w:pStyle w:val="a3"/>
        <w:shd w:val="clear" w:color="auto" w:fill="FFFFFF"/>
        <w:spacing w:before="0" w:beforeAutospacing="0" w:after="0" w:afterAutospacing="0" w:line="580" w:lineRule="exact"/>
        <w:ind w:firstLine="566"/>
        <w:jc w:val="both"/>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 xml:space="preserve">　　　　　　　　　　 </w:t>
      </w:r>
      <w:r w:rsidR="00022C9C">
        <w:rPr>
          <w:rFonts w:ascii="仿宋_GB2312" w:eastAsia="仿宋_GB2312" w:hAnsi="仿宋" w:cs="Times New Roman" w:hint="eastAsia"/>
          <w:color w:val="000000"/>
          <w:sz w:val="32"/>
          <w:szCs w:val="32"/>
        </w:rPr>
        <w:t>主任</w:t>
      </w:r>
      <w:r>
        <w:rPr>
          <w:rFonts w:ascii="仿宋_GB2312" w:eastAsia="仿宋_GB2312" w:hAnsi="仿宋" w:cs="Times New Roman" w:hint="eastAsia"/>
          <w:color w:val="000000"/>
          <w:sz w:val="32"/>
          <w:szCs w:val="32"/>
        </w:rPr>
        <w:t>兼市医调中心副主任</w:t>
      </w:r>
    </w:p>
    <w:p w:rsidR="00BB6166" w:rsidRPr="00766A23" w:rsidRDefault="00BB6166" w:rsidP="00766A23">
      <w:pPr>
        <w:pStyle w:val="a3"/>
        <w:shd w:val="clear" w:color="auto" w:fill="FFFFFF"/>
        <w:spacing w:before="0" w:beforeAutospacing="0" w:after="0" w:afterAutospacing="0" w:line="580" w:lineRule="exact"/>
        <w:ind w:firstLine="566"/>
        <w:jc w:val="both"/>
        <w:rPr>
          <w:rFonts w:ascii="仿宋_GB2312" w:eastAsia="仿宋_GB2312" w:hAnsi="仿宋" w:cs="Times New Roman"/>
          <w:color w:val="000000"/>
          <w:sz w:val="32"/>
          <w:szCs w:val="32"/>
        </w:rPr>
      </w:pPr>
      <w:r w:rsidRPr="00766A23">
        <w:rPr>
          <w:rFonts w:ascii="仿宋_GB2312" w:eastAsia="仿宋_GB2312" w:hAnsi="仿宋" w:cs="Times New Roman"/>
          <w:color w:val="000000"/>
          <w:sz w:val="32"/>
          <w:szCs w:val="32"/>
        </w:rPr>
        <w:t xml:space="preserve">         </w:t>
      </w:r>
      <w:r>
        <w:rPr>
          <w:rFonts w:ascii="仿宋_GB2312" w:eastAsia="仿宋_GB2312" w:hAnsi="仿宋" w:cs="Times New Roman"/>
          <w:color w:val="000000"/>
          <w:sz w:val="32"/>
          <w:szCs w:val="32"/>
        </w:rPr>
        <w:t xml:space="preserve">    </w:t>
      </w:r>
      <w:r w:rsidRPr="00766A23">
        <w:rPr>
          <w:rFonts w:ascii="仿宋_GB2312" w:eastAsia="仿宋_GB2312" w:hAnsi="仿宋" w:cs="Times New Roman" w:hint="eastAsia"/>
          <w:color w:val="000000"/>
          <w:sz w:val="32"/>
          <w:szCs w:val="32"/>
        </w:rPr>
        <w:t>周　鹏　市卫生健康委纪委直属单位纪委</w:t>
      </w:r>
    </w:p>
    <w:p w:rsidR="00BB6166" w:rsidRPr="00766A23" w:rsidRDefault="00BB6166" w:rsidP="00766A23">
      <w:pPr>
        <w:pStyle w:val="a3"/>
        <w:shd w:val="clear" w:color="auto" w:fill="FFFFFF"/>
        <w:spacing w:before="0" w:beforeAutospacing="0" w:after="0" w:afterAutospacing="0" w:line="580" w:lineRule="exact"/>
        <w:ind w:firstLine="566"/>
        <w:jc w:val="both"/>
        <w:rPr>
          <w:rFonts w:ascii="仿宋_GB2312" w:eastAsia="仿宋_GB2312" w:hAnsi="仿宋" w:cs="Times New Roman"/>
          <w:color w:val="000000"/>
          <w:sz w:val="32"/>
          <w:szCs w:val="32"/>
        </w:rPr>
      </w:pPr>
      <w:r w:rsidRPr="00766A23">
        <w:rPr>
          <w:rFonts w:ascii="仿宋_GB2312" w:eastAsia="仿宋_GB2312" w:hAnsi="仿宋" w:cs="Times New Roman"/>
          <w:color w:val="000000"/>
          <w:sz w:val="32"/>
          <w:szCs w:val="32"/>
        </w:rPr>
        <w:t xml:space="preserve">         </w:t>
      </w:r>
      <w:r>
        <w:rPr>
          <w:rFonts w:ascii="仿宋_GB2312" w:eastAsia="仿宋_GB2312" w:hAnsi="仿宋" w:cs="Times New Roman"/>
          <w:color w:val="000000"/>
          <w:sz w:val="32"/>
          <w:szCs w:val="32"/>
        </w:rPr>
        <w:t xml:space="preserve">    </w:t>
      </w:r>
      <w:r w:rsidRPr="00766A23">
        <w:rPr>
          <w:rFonts w:ascii="仿宋_GB2312" w:eastAsia="仿宋_GB2312" w:hAnsi="仿宋" w:cs="Times New Roman" w:hint="eastAsia"/>
          <w:color w:val="000000"/>
          <w:sz w:val="32"/>
          <w:szCs w:val="32"/>
        </w:rPr>
        <w:t>肖　蝶　市卫生健康委法制专干</w:t>
      </w:r>
    </w:p>
    <w:p w:rsidR="00BB6166" w:rsidRPr="00766A23" w:rsidRDefault="00BB6166" w:rsidP="00766A23">
      <w:pPr>
        <w:pStyle w:val="a3"/>
        <w:shd w:val="clear" w:color="auto" w:fill="FFFFFF"/>
        <w:spacing w:before="0" w:beforeAutospacing="0" w:after="0" w:afterAutospacing="0" w:line="580" w:lineRule="exact"/>
        <w:rPr>
          <w:rFonts w:ascii="仿宋_GB2312" w:eastAsia="仿宋_GB2312" w:hAnsi="仿宋" w:cs="Times New Roman"/>
          <w:color w:val="000000"/>
          <w:sz w:val="32"/>
          <w:szCs w:val="32"/>
        </w:rPr>
      </w:pPr>
      <w:r>
        <w:rPr>
          <w:rFonts w:ascii="仿宋_GB2312" w:eastAsia="仿宋_GB2312" w:hAnsi="仿宋" w:cs="Times New Roman"/>
          <w:color w:val="000000"/>
          <w:sz w:val="32"/>
          <w:szCs w:val="32"/>
        </w:rPr>
        <w:t xml:space="preserve">    </w:t>
      </w:r>
      <w:r w:rsidRPr="00766A23">
        <w:rPr>
          <w:rFonts w:ascii="仿宋_GB2312" w:eastAsia="仿宋_GB2312" w:hAnsi="仿宋" w:cs="Times New Roman" w:hint="eastAsia"/>
          <w:color w:val="000000"/>
          <w:sz w:val="32"/>
          <w:szCs w:val="32"/>
        </w:rPr>
        <w:t>行政调解委员会下设办公室，办公室设在政策法规科，具体负责对行政调解工作的组织协调，指导监督各相关部门、科室行政调解工作的具体实施。</w:t>
      </w:r>
    </w:p>
    <w:p w:rsidR="00BB6166" w:rsidRDefault="00483BF1" w:rsidP="00766A23">
      <w:pPr>
        <w:pStyle w:val="a3"/>
        <w:shd w:val="clear" w:color="auto" w:fill="FFFFFF"/>
        <w:spacing w:before="0" w:beforeAutospacing="0" w:after="0" w:afterAutospacing="0" w:line="580" w:lineRule="exact"/>
        <w:ind w:firstLine="566"/>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附件</w:t>
      </w:r>
      <w:r w:rsidR="000A6ADA">
        <w:rPr>
          <w:rFonts w:ascii="仿宋_GB2312" w:eastAsia="仿宋_GB2312" w:hAnsi="仿宋" w:cs="Times New Roman" w:hint="eastAsia"/>
          <w:color w:val="000000"/>
          <w:sz w:val="32"/>
          <w:szCs w:val="32"/>
        </w:rPr>
        <w:t>：</w:t>
      </w:r>
      <w:r>
        <w:rPr>
          <w:rFonts w:ascii="仿宋_GB2312" w:eastAsia="仿宋_GB2312" w:hAnsi="仿宋" w:cs="Times New Roman" w:hint="eastAsia"/>
          <w:color w:val="000000"/>
          <w:sz w:val="32"/>
          <w:szCs w:val="32"/>
        </w:rPr>
        <w:t>1</w:t>
      </w:r>
      <w:r w:rsidR="000A6ADA">
        <w:rPr>
          <w:rFonts w:ascii="仿宋_GB2312" w:eastAsia="仿宋_GB2312" w:hAnsi="仿宋" w:cs="Times New Roman" w:hint="eastAsia"/>
          <w:color w:val="000000"/>
          <w:sz w:val="32"/>
          <w:szCs w:val="32"/>
        </w:rPr>
        <w:t>.</w:t>
      </w:r>
      <w:r>
        <w:rPr>
          <w:rFonts w:ascii="仿宋_GB2312" w:eastAsia="仿宋_GB2312" w:hAnsi="仿宋" w:cs="Times New Roman" w:hint="eastAsia"/>
          <w:color w:val="000000"/>
          <w:sz w:val="32"/>
          <w:szCs w:val="32"/>
        </w:rPr>
        <w:t>益阳市卫生健康委员会行政调解工作制度</w:t>
      </w:r>
    </w:p>
    <w:p w:rsidR="00BB6166" w:rsidRDefault="000A6ADA" w:rsidP="00766A23">
      <w:pPr>
        <w:pStyle w:val="a3"/>
        <w:shd w:val="clear" w:color="auto" w:fill="FFFFFF"/>
        <w:spacing w:before="0" w:beforeAutospacing="0" w:after="0" w:afterAutospacing="0" w:line="580" w:lineRule="exact"/>
        <w:ind w:firstLine="566"/>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 xml:space="preserve">　　  </w:t>
      </w:r>
      <w:r w:rsidR="00851563">
        <w:rPr>
          <w:rFonts w:ascii="仿宋_GB2312" w:eastAsia="仿宋_GB2312" w:hAnsi="仿宋" w:cs="Times New Roman" w:hint="eastAsia"/>
          <w:color w:val="000000"/>
          <w:sz w:val="32"/>
          <w:szCs w:val="32"/>
        </w:rPr>
        <w:t>2</w:t>
      </w:r>
      <w:r>
        <w:rPr>
          <w:rFonts w:ascii="仿宋_GB2312" w:eastAsia="仿宋_GB2312" w:hAnsi="仿宋" w:cs="Times New Roman" w:hint="eastAsia"/>
          <w:color w:val="000000"/>
          <w:sz w:val="32"/>
          <w:szCs w:val="32"/>
        </w:rPr>
        <w:t>.</w:t>
      </w:r>
      <w:r w:rsidR="00851563">
        <w:rPr>
          <w:rFonts w:ascii="仿宋_GB2312" w:eastAsia="仿宋_GB2312" w:hAnsi="仿宋" w:cs="Times New Roman" w:hint="eastAsia"/>
          <w:color w:val="000000"/>
          <w:sz w:val="32"/>
          <w:szCs w:val="32"/>
        </w:rPr>
        <w:t>行政调解申请书</w:t>
      </w:r>
    </w:p>
    <w:p w:rsidR="00BB6166" w:rsidRPr="00766A23" w:rsidRDefault="00BB6166" w:rsidP="00766A23">
      <w:pPr>
        <w:pStyle w:val="a3"/>
        <w:shd w:val="clear" w:color="auto" w:fill="FFFFFF"/>
        <w:spacing w:before="0" w:beforeAutospacing="0" w:after="0" w:afterAutospacing="0" w:line="580" w:lineRule="exact"/>
        <w:ind w:firstLine="566"/>
        <w:rPr>
          <w:rFonts w:ascii="仿宋_GB2312" w:eastAsia="仿宋_GB2312" w:hAnsi="仿宋" w:cs="Times New Roman"/>
          <w:color w:val="000000"/>
          <w:sz w:val="32"/>
          <w:szCs w:val="32"/>
        </w:rPr>
      </w:pPr>
    </w:p>
    <w:p w:rsidR="00BB6166" w:rsidRPr="00766A23" w:rsidRDefault="00BB6166" w:rsidP="00766A23">
      <w:pPr>
        <w:wordWrap w:val="0"/>
        <w:spacing w:line="580" w:lineRule="exact"/>
        <w:jc w:val="right"/>
        <w:rPr>
          <w:rFonts w:ascii="仿宋_GB2312" w:eastAsia="仿宋_GB2312" w:hAnsi="仿宋"/>
          <w:color w:val="000000"/>
          <w:sz w:val="32"/>
          <w:szCs w:val="32"/>
        </w:rPr>
      </w:pPr>
      <w:r w:rsidRPr="00766A23">
        <w:rPr>
          <w:rFonts w:ascii="仿宋_GB2312" w:eastAsia="仿宋_GB2312" w:hAnsi="仿宋" w:hint="eastAsia"/>
          <w:color w:val="000000"/>
          <w:sz w:val="32"/>
          <w:szCs w:val="32"/>
        </w:rPr>
        <w:t>益阳市卫生健康委员会</w:t>
      </w:r>
      <w:r w:rsidR="00483BF1">
        <w:rPr>
          <w:rFonts w:ascii="仿宋_GB2312" w:eastAsia="仿宋_GB2312" w:hAnsi="仿宋" w:hint="eastAsia"/>
          <w:color w:val="000000"/>
          <w:sz w:val="32"/>
          <w:szCs w:val="32"/>
        </w:rPr>
        <w:t>办公室</w:t>
      </w:r>
      <w:r>
        <w:rPr>
          <w:rFonts w:ascii="仿宋_GB2312" w:eastAsia="仿宋_GB2312" w:hAnsi="仿宋"/>
          <w:color w:val="000000"/>
          <w:sz w:val="32"/>
          <w:szCs w:val="32"/>
        </w:rPr>
        <w:t xml:space="preserve">   </w:t>
      </w:r>
    </w:p>
    <w:p w:rsidR="00BB6166" w:rsidRPr="00766A23" w:rsidRDefault="00BB6166" w:rsidP="00766A23">
      <w:pPr>
        <w:wordWrap w:val="0"/>
        <w:spacing w:line="580" w:lineRule="exact"/>
        <w:ind w:right="320"/>
        <w:jc w:val="right"/>
        <w:rPr>
          <w:rFonts w:ascii="仿宋_GB2312" w:eastAsia="仿宋_GB2312" w:hAnsi="仿宋"/>
          <w:color w:val="000000"/>
          <w:sz w:val="32"/>
          <w:szCs w:val="32"/>
        </w:rPr>
      </w:pPr>
      <w:r w:rsidRPr="00766A23">
        <w:rPr>
          <w:rFonts w:ascii="仿宋_GB2312" w:eastAsia="仿宋_GB2312" w:hAnsi="仿宋"/>
          <w:color w:val="000000"/>
          <w:sz w:val="32"/>
          <w:szCs w:val="32"/>
        </w:rPr>
        <w:t>2019</w:t>
      </w:r>
      <w:r w:rsidRPr="00766A23">
        <w:rPr>
          <w:rFonts w:ascii="仿宋_GB2312" w:eastAsia="仿宋_GB2312" w:hAnsi="仿宋" w:hint="eastAsia"/>
          <w:color w:val="000000"/>
          <w:sz w:val="32"/>
          <w:szCs w:val="32"/>
        </w:rPr>
        <w:t>年</w:t>
      </w:r>
      <w:r w:rsidRPr="00766A23">
        <w:rPr>
          <w:rFonts w:ascii="仿宋_GB2312" w:eastAsia="仿宋_GB2312" w:hAnsi="仿宋"/>
          <w:color w:val="000000"/>
          <w:sz w:val="32"/>
          <w:szCs w:val="32"/>
        </w:rPr>
        <w:t>1</w:t>
      </w:r>
      <w:r w:rsidR="001146D1">
        <w:rPr>
          <w:rFonts w:ascii="仿宋_GB2312" w:eastAsia="仿宋_GB2312" w:hAnsi="仿宋" w:hint="eastAsia"/>
          <w:color w:val="000000"/>
          <w:sz w:val="32"/>
          <w:szCs w:val="32"/>
        </w:rPr>
        <w:t>1</w:t>
      </w:r>
      <w:r>
        <w:rPr>
          <w:rFonts w:ascii="仿宋_GB2312" w:eastAsia="仿宋_GB2312" w:hAnsi="仿宋" w:hint="eastAsia"/>
          <w:color w:val="000000"/>
          <w:sz w:val="32"/>
          <w:szCs w:val="32"/>
        </w:rPr>
        <w:t>月</w:t>
      </w:r>
      <w:r w:rsidR="000A6ADA">
        <w:rPr>
          <w:rFonts w:ascii="仿宋_GB2312" w:eastAsia="仿宋_GB2312" w:hAnsi="仿宋" w:hint="eastAsia"/>
          <w:color w:val="000000"/>
          <w:sz w:val="32"/>
          <w:szCs w:val="32"/>
        </w:rPr>
        <w:t>26</w:t>
      </w:r>
      <w:r w:rsidRPr="00766A23">
        <w:rPr>
          <w:rFonts w:ascii="仿宋_GB2312" w:eastAsia="仿宋_GB2312" w:hAnsi="仿宋" w:hint="eastAsia"/>
          <w:color w:val="000000"/>
          <w:sz w:val="32"/>
          <w:szCs w:val="32"/>
        </w:rPr>
        <w:t>日</w:t>
      </w:r>
      <w:r>
        <w:rPr>
          <w:rFonts w:ascii="仿宋_GB2312" w:eastAsia="仿宋_GB2312" w:hAnsi="仿宋"/>
          <w:color w:val="000000"/>
          <w:sz w:val="32"/>
          <w:szCs w:val="32"/>
        </w:rPr>
        <w:t xml:space="preserve">   </w:t>
      </w:r>
    </w:p>
    <w:p w:rsidR="00483BF1" w:rsidRPr="00483BF1" w:rsidRDefault="00BB6166" w:rsidP="00483BF1">
      <w:pPr>
        <w:widowControl/>
        <w:spacing w:line="580" w:lineRule="exact"/>
        <w:jc w:val="left"/>
        <w:rPr>
          <w:rFonts w:ascii="仿宋" w:eastAsia="仿宋" w:hAnsi="仿宋"/>
          <w:sz w:val="32"/>
          <w:szCs w:val="32"/>
        </w:rPr>
      </w:pPr>
      <w:r w:rsidRPr="00766A23">
        <w:br w:type="page"/>
      </w:r>
      <w:r w:rsidR="00483BF1" w:rsidRPr="00483BF1">
        <w:rPr>
          <w:rFonts w:ascii="仿宋" w:eastAsia="仿宋" w:hAnsi="仿宋" w:hint="eastAsia"/>
          <w:sz w:val="32"/>
          <w:szCs w:val="32"/>
        </w:rPr>
        <w:lastRenderedPageBreak/>
        <w:t>附件1</w:t>
      </w:r>
    </w:p>
    <w:p w:rsidR="00BB6166" w:rsidRPr="00766A23" w:rsidRDefault="00BB6166" w:rsidP="00766A23">
      <w:pPr>
        <w:widowControl/>
        <w:spacing w:line="580" w:lineRule="exact"/>
        <w:jc w:val="center"/>
        <w:rPr>
          <w:rFonts w:ascii="仿宋" w:eastAsia="仿宋" w:hAnsi="仿宋"/>
          <w:b/>
          <w:color w:val="000000"/>
          <w:sz w:val="32"/>
          <w:szCs w:val="32"/>
        </w:rPr>
      </w:pPr>
      <w:r w:rsidRPr="00766A23">
        <w:rPr>
          <w:rFonts w:ascii="方正小标宋简体" w:eastAsia="方正小标宋简体" w:hAnsi="Times New Roman" w:hint="eastAsia"/>
          <w:sz w:val="44"/>
          <w:szCs w:val="44"/>
        </w:rPr>
        <w:t>益阳市卫生健康委员会</w:t>
      </w:r>
    </w:p>
    <w:p w:rsidR="00BB6166" w:rsidRPr="00766A23" w:rsidRDefault="00BB6166" w:rsidP="00766A23">
      <w:pPr>
        <w:pStyle w:val="a3"/>
        <w:shd w:val="clear" w:color="auto" w:fill="FFFFFF"/>
        <w:spacing w:before="0" w:beforeAutospacing="0" w:after="0" w:afterAutospacing="0" w:line="620" w:lineRule="atLeast"/>
        <w:jc w:val="center"/>
        <w:rPr>
          <w:rFonts w:ascii="方正小标宋简体" w:eastAsia="方正小标宋简体" w:hAnsi="Times New Roman" w:cs="Times New Roman"/>
          <w:color w:val="000000"/>
          <w:sz w:val="44"/>
          <w:szCs w:val="44"/>
        </w:rPr>
      </w:pPr>
      <w:r w:rsidRPr="00766A23">
        <w:rPr>
          <w:rFonts w:ascii="方正小标宋简体" w:eastAsia="方正小标宋简体" w:hAnsi="Times New Roman" w:cs="Times New Roman" w:hint="eastAsia"/>
          <w:color w:val="000000"/>
          <w:sz w:val="44"/>
          <w:szCs w:val="44"/>
        </w:rPr>
        <w:t>行政调解工作制度</w:t>
      </w:r>
    </w:p>
    <w:p w:rsidR="00BB6166" w:rsidRPr="00766A23" w:rsidRDefault="00BB6166" w:rsidP="000234C0">
      <w:pPr>
        <w:pStyle w:val="a3"/>
        <w:shd w:val="clear" w:color="auto" w:fill="FFFFFF"/>
        <w:spacing w:before="0" w:beforeAutospacing="0" w:after="0" w:afterAutospacing="0" w:line="450" w:lineRule="atLeast"/>
        <w:ind w:firstLine="420"/>
        <w:rPr>
          <w:rFonts w:ascii="仿宋" w:eastAsia="仿宋" w:hAnsi="仿宋" w:cs="Times New Roman"/>
          <w:color w:val="000000"/>
          <w:sz w:val="32"/>
          <w:szCs w:val="32"/>
        </w:rPr>
      </w:pPr>
    </w:p>
    <w:p w:rsidR="00BB6166" w:rsidRPr="00766A23" w:rsidRDefault="00BB6166" w:rsidP="00766A23">
      <w:pPr>
        <w:pStyle w:val="a3"/>
        <w:shd w:val="clear" w:color="auto" w:fill="FFFFFF"/>
        <w:spacing w:before="0" w:beforeAutospacing="0" w:after="0" w:afterAutospacing="0" w:line="600" w:lineRule="exact"/>
        <w:rPr>
          <w:rFonts w:ascii="仿宋_GB2312" w:eastAsia="仿宋_GB2312" w:hAnsi="仿宋" w:cs="Times New Roman"/>
          <w:color w:val="000000"/>
          <w:sz w:val="32"/>
          <w:szCs w:val="32"/>
        </w:rPr>
      </w:pPr>
      <w:r>
        <w:rPr>
          <w:rFonts w:ascii="仿宋_GB2312" w:eastAsia="仿宋_GB2312" w:hAnsi="仿宋" w:cs="Times New Roman"/>
          <w:color w:val="000000"/>
          <w:sz w:val="32"/>
          <w:szCs w:val="32"/>
        </w:rPr>
        <w:t xml:space="preserve">    </w:t>
      </w:r>
      <w:r w:rsidRPr="00766A23">
        <w:rPr>
          <w:rFonts w:ascii="仿宋_GB2312" w:eastAsia="仿宋_GB2312" w:hAnsi="仿宋" w:cs="Times New Roman" w:hint="eastAsia"/>
          <w:color w:val="000000"/>
          <w:sz w:val="32"/>
          <w:szCs w:val="32"/>
        </w:rPr>
        <w:t>第一条</w:t>
      </w:r>
      <w:r w:rsidRPr="00766A23">
        <w:rPr>
          <w:rFonts w:ascii="仿宋_GB2312" w:eastAsia="仿宋_GB2312" w:hAnsi="仿宋" w:cs="Times New Roman"/>
          <w:color w:val="000000"/>
          <w:sz w:val="32"/>
          <w:szCs w:val="32"/>
        </w:rPr>
        <w:t> </w:t>
      </w:r>
      <w:r w:rsidRPr="00766A23">
        <w:rPr>
          <w:rFonts w:ascii="仿宋_GB2312" w:eastAsia="仿宋_GB2312" w:hAnsi="仿宋" w:cs="Times New Roman" w:hint="eastAsia"/>
          <w:color w:val="000000"/>
          <w:sz w:val="32"/>
          <w:szCs w:val="32"/>
        </w:rPr>
        <w:t>为了及时化解社会矛盾，构建和谐卫生健康行业，充分发挥行政调解工作作用，根据《湖南省贯彻落实〈法治政府建设实施纲要（</w:t>
      </w:r>
      <w:r w:rsidRPr="00766A23">
        <w:rPr>
          <w:rFonts w:ascii="仿宋_GB2312" w:eastAsia="仿宋_GB2312" w:hAnsi="仿宋" w:cs="Times New Roman"/>
          <w:color w:val="000000"/>
          <w:sz w:val="32"/>
          <w:szCs w:val="32"/>
        </w:rPr>
        <w:t>2015</w:t>
      </w:r>
      <w:r w:rsidRPr="00766A23">
        <w:rPr>
          <w:rFonts w:ascii="仿宋_GB2312" w:eastAsia="仿宋_GB2312" w:hAnsi="仿宋" w:cs="Times New Roman"/>
          <w:color w:val="000000"/>
          <w:sz w:val="32"/>
          <w:szCs w:val="32"/>
        </w:rPr>
        <w:t>—</w:t>
      </w:r>
      <w:r w:rsidRPr="00766A23">
        <w:rPr>
          <w:rFonts w:ascii="仿宋_GB2312" w:eastAsia="仿宋_GB2312" w:hAnsi="仿宋" w:cs="Times New Roman"/>
          <w:color w:val="000000"/>
          <w:sz w:val="32"/>
          <w:szCs w:val="32"/>
        </w:rPr>
        <w:t>2020</w:t>
      </w:r>
      <w:r w:rsidRPr="00766A23">
        <w:rPr>
          <w:rFonts w:ascii="仿宋_GB2312" w:eastAsia="仿宋_GB2312" w:hAnsi="仿宋" w:cs="Times New Roman" w:hint="eastAsia"/>
          <w:color w:val="000000"/>
          <w:sz w:val="32"/>
          <w:szCs w:val="32"/>
        </w:rPr>
        <w:t>年）〉实施方案》和益阳市卫生健康委员会的有关规定，制定本制度。</w:t>
      </w:r>
    </w:p>
    <w:p w:rsidR="00BB6166" w:rsidRPr="00766A23" w:rsidRDefault="00BB6166" w:rsidP="00766A23">
      <w:pPr>
        <w:widowControl/>
        <w:shd w:val="clear" w:color="auto" w:fill="FFFFFF"/>
        <w:spacing w:line="600" w:lineRule="exact"/>
        <w:ind w:firstLine="420"/>
        <w:jc w:val="left"/>
        <w:rPr>
          <w:rFonts w:ascii="仿宋_GB2312" w:eastAsia="仿宋_GB2312" w:hAnsi="仿宋"/>
          <w:color w:val="000000"/>
          <w:kern w:val="0"/>
          <w:sz w:val="32"/>
          <w:szCs w:val="32"/>
        </w:rPr>
      </w:pPr>
      <w:r>
        <w:rPr>
          <w:rFonts w:ascii="仿宋_GB2312" w:eastAsia="仿宋_GB2312" w:hAnsi="仿宋"/>
          <w:color w:val="000000"/>
          <w:kern w:val="0"/>
          <w:sz w:val="32"/>
          <w:szCs w:val="32"/>
        </w:rPr>
        <w:t xml:space="preserve"> </w:t>
      </w:r>
      <w:r w:rsidRPr="00766A23">
        <w:rPr>
          <w:rFonts w:ascii="仿宋_GB2312" w:eastAsia="仿宋_GB2312" w:hAnsi="仿宋" w:hint="eastAsia"/>
          <w:color w:val="000000"/>
          <w:kern w:val="0"/>
          <w:sz w:val="32"/>
          <w:szCs w:val="32"/>
        </w:rPr>
        <w:t>第二条</w:t>
      </w:r>
      <w:r w:rsidRPr="00766A23">
        <w:rPr>
          <w:rFonts w:ascii="仿宋_GB2312" w:eastAsia="仿宋_GB2312" w:hAnsi="仿宋"/>
          <w:color w:val="000000"/>
          <w:kern w:val="0"/>
          <w:sz w:val="32"/>
          <w:szCs w:val="32"/>
        </w:rPr>
        <w:t> </w:t>
      </w:r>
      <w:r w:rsidRPr="00766A23">
        <w:rPr>
          <w:rFonts w:ascii="仿宋_GB2312" w:eastAsia="仿宋_GB2312" w:hAnsi="仿宋" w:hint="eastAsia"/>
          <w:color w:val="000000"/>
          <w:kern w:val="0"/>
          <w:sz w:val="32"/>
          <w:szCs w:val="32"/>
        </w:rPr>
        <w:t>本制度所称行政调解，是指我市卫生健康行政机关和市直医疗卫生单位在履行职权过程中，与公民、法人、服务对象或其他组织之间，因行政管理或在服务过程中产生的纠纷，对其自身职能有直接或间接关系的纠纷，积极依法进行协调和疏导，解决矛盾纠纷的方法和活动。</w:t>
      </w:r>
    </w:p>
    <w:p w:rsidR="00BB6166" w:rsidRPr="00766A23" w:rsidRDefault="00BB6166" w:rsidP="00766A23">
      <w:pPr>
        <w:widowControl/>
        <w:shd w:val="clear" w:color="auto" w:fill="FFFFFF"/>
        <w:spacing w:line="600" w:lineRule="exact"/>
        <w:ind w:firstLine="420"/>
        <w:jc w:val="left"/>
        <w:rPr>
          <w:rFonts w:ascii="仿宋_GB2312" w:eastAsia="仿宋_GB2312" w:hAnsi="仿宋"/>
          <w:color w:val="000000"/>
          <w:kern w:val="0"/>
          <w:sz w:val="32"/>
          <w:szCs w:val="32"/>
        </w:rPr>
      </w:pPr>
      <w:r>
        <w:rPr>
          <w:rFonts w:ascii="仿宋_GB2312" w:eastAsia="仿宋_GB2312" w:hAnsi="仿宋"/>
          <w:color w:val="000000"/>
          <w:kern w:val="0"/>
          <w:sz w:val="32"/>
          <w:szCs w:val="32"/>
        </w:rPr>
        <w:t xml:space="preserve"> </w:t>
      </w:r>
      <w:r w:rsidRPr="00766A23">
        <w:rPr>
          <w:rFonts w:ascii="仿宋_GB2312" w:eastAsia="仿宋_GB2312" w:hAnsi="仿宋" w:hint="eastAsia"/>
          <w:color w:val="000000"/>
          <w:kern w:val="0"/>
          <w:sz w:val="32"/>
          <w:szCs w:val="32"/>
        </w:rPr>
        <w:t>第三条</w:t>
      </w:r>
      <w:r w:rsidRPr="00766A23">
        <w:rPr>
          <w:rFonts w:ascii="仿宋_GB2312" w:eastAsia="仿宋_GB2312" w:hAnsi="仿宋"/>
          <w:color w:val="000000"/>
          <w:kern w:val="0"/>
          <w:sz w:val="32"/>
          <w:szCs w:val="32"/>
        </w:rPr>
        <w:t> </w:t>
      </w:r>
      <w:r w:rsidRPr="00766A23">
        <w:rPr>
          <w:rFonts w:ascii="仿宋_GB2312" w:eastAsia="仿宋_GB2312" w:hAnsi="仿宋" w:hint="eastAsia"/>
          <w:color w:val="000000"/>
          <w:kern w:val="0"/>
          <w:sz w:val="32"/>
          <w:szCs w:val="32"/>
        </w:rPr>
        <w:t>成立</w:t>
      </w:r>
      <w:r w:rsidRPr="00766A23">
        <w:rPr>
          <w:rFonts w:ascii="仿宋_GB2312" w:eastAsia="仿宋_GB2312" w:hAnsi="仿宋" w:hint="eastAsia"/>
          <w:color w:val="000000"/>
          <w:sz w:val="32"/>
          <w:szCs w:val="32"/>
        </w:rPr>
        <w:t>市卫生健康委员会</w:t>
      </w:r>
      <w:r w:rsidRPr="00766A23">
        <w:rPr>
          <w:rFonts w:ascii="仿宋_GB2312" w:eastAsia="仿宋_GB2312" w:hAnsi="仿宋" w:hint="eastAsia"/>
          <w:color w:val="000000"/>
          <w:kern w:val="0"/>
          <w:sz w:val="32"/>
          <w:szCs w:val="32"/>
        </w:rPr>
        <w:t>行政调解</w:t>
      </w:r>
      <w:r w:rsidR="00022C9C">
        <w:rPr>
          <w:rFonts w:ascii="仿宋_GB2312" w:eastAsia="仿宋_GB2312" w:hAnsi="仿宋" w:hint="eastAsia"/>
          <w:color w:val="000000"/>
          <w:kern w:val="0"/>
          <w:sz w:val="32"/>
          <w:szCs w:val="32"/>
        </w:rPr>
        <w:t>委员会，由分管主任为主任委员，政策法规科负责人为副主任委员，</w:t>
      </w:r>
      <w:r w:rsidRPr="0017288C">
        <w:rPr>
          <w:rFonts w:ascii="仿宋_GB2312" w:eastAsia="仿宋_GB2312" w:hAnsi="仿宋" w:hint="eastAsia"/>
          <w:color w:val="000000"/>
          <w:kern w:val="0"/>
          <w:sz w:val="32"/>
          <w:szCs w:val="32"/>
        </w:rPr>
        <w:t>机关</w:t>
      </w:r>
      <w:r w:rsidRPr="00766A23">
        <w:rPr>
          <w:rFonts w:ascii="仿宋_GB2312" w:eastAsia="仿宋_GB2312" w:hAnsi="仿宋" w:hint="eastAsia"/>
          <w:color w:val="000000"/>
          <w:kern w:val="0"/>
          <w:sz w:val="32"/>
          <w:szCs w:val="32"/>
        </w:rPr>
        <w:t>相关科室负责人为委员，市直各医疗卫生单位的法人代表为第一责任人。市</w:t>
      </w:r>
      <w:r w:rsidRPr="00766A23">
        <w:rPr>
          <w:rFonts w:ascii="仿宋_GB2312" w:eastAsia="仿宋_GB2312" w:hAnsi="仿宋" w:hint="eastAsia"/>
          <w:color w:val="000000"/>
          <w:sz w:val="32"/>
          <w:szCs w:val="32"/>
        </w:rPr>
        <w:t>卫生健康委员会</w:t>
      </w:r>
      <w:r w:rsidRPr="00766A23">
        <w:rPr>
          <w:rFonts w:ascii="仿宋_GB2312" w:eastAsia="仿宋_GB2312" w:hAnsi="仿宋" w:hint="eastAsia"/>
          <w:color w:val="000000"/>
          <w:kern w:val="0"/>
          <w:sz w:val="32"/>
          <w:szCs w:val="32"/>
        </w:rPr>
        <w:t>行政调解委员会下设办公室（设在政策法规科），负责统筹协调行政调解工作。</w:t>
      </w:r>
    </w:p>
    <w:p w:rsidR="00BB6166" w:rsidRPr="00766A23" w:rsidRDefault="00BB6166" w:rsidP="00766A23">
      <w:pPr>
        <w:widowControl/>
        <w:shd w:val="clear" w:color="auto" w:fill="FFFFFF"/>
        <w:spacing w:line="600" w:lineRule="exact"/>
        <w:ind w:firstLine="420"/>
        <w:jc w:val="left"/>
        <w:rPr>
          <w:rFonts w:ascii="仿宋_GB2312" w:eastAsia="仿宋_GB2312" w:hAnsi="仿宋"/>
          <w:color w:val="000000"/>
          <w:kern w:val="0"/>
          <w:sz w:val="32"/>
          <w:szCs w:val="32"/>
        </w:rPr>
      </w:pPr>
      <w:r>
        <w:rPr>
          <w:rFonts w:ascii="仿宋_GB2312" w:eastAsia="仿宋_GB2312" w:hAnsi="仿宋"/>
          <w:color w:val="000000"/>
          <w:kern w:val="0"/>
          <w:sz w:val="32"/>
          <w:szCs w:val="32"/>
        </w:rPr>
        <w:t xml:space="preserve"> </w:t>
      </w:r>
      <w:r w:rsidRPr="00766A23">
        <w:rPr>
          <w:rFonts w:ascii="仿宋_GB2312" w:eastAsia="仿宋_GB2312" w:hAnsi="仿宋" w:hint="eastAsia"/>
          <w:color w:val="000000"/>
          <w:kern w:val="0"/>
          <w:sz w:val="32"/>
          <w:szCs w:val="32"/>
        </w:rPr>
        <w:t>第四条</w:t>
      </w:r>
      <w:r w:rsidRPr="00766A23">
        <w:rPr>
          <w:rFonts w:ascii="仿宋_GB2312" w:eastAsia="仿宋_GB2312" w:hAnsi="仿宋"/>
          <w:color w:val="000000"/>
          <w:kern w:val="0"/>
          <w:sz w:val="32"/>
          <w:szCs w:val="32"/>
        </w:rPr>
        <w:t> </w:t>
      </w:r>
      <w:r w:rsidRPr="00766A23">
        <w:rPr>
          <w:rFonts w:ascii="仿宋_GB2312" w:eastAsia="仿宋_GB2312" w:hAnsi="仿宋" w:hint="eastAsia"/>
          <w:color w:val="000000"/>
          <w:sz w:val="32"/>
          <w:szCs w:val="32"/>
        </w:rPr>
        <w:t>市卫生健康委</w:t>
      </w:r>
      <w:r w:rsidRPr="00766A23">
        <w:rPr>
          <w:rFonts w:ascii="仿宋_GB2312" w:eastAsia="仿宋_GB2312" w:hAnsi="仿宋" w:hint="eastAsia"/>
          <w:color w:val="000000"/>
          <w:kern w:val="0"/>
          <w:sz w:val="32"/>
          <w:szCs w:val="32"/>
        </w:rPr>
        <w:t>行政调解委员会的职责：</w:t>
      </w:r>
    </w:p>
    <w:p w:rsidR="00BB6166" w:rsidRPr="00766A23" w:rsidRDefault="00BB6166" w:rsidP="00766A23">
      <w:pPr>
        <w:widowControl/>
        <w:shd w:val="clear" w:color="auto" w:fill="FFFFFF"/>
        <w:spacing w:line="600" w:lineRule="exact"/>
        <w:ind w:firstLine="420"/>
        <w:jc w:val="left"/>
        <w:rPr>
          <w:rFonts w:ascii="仿宋_GB2312" w:eastAsia="仿宋_GB2312" w:hAnsi="仿宋"/>
          <w:color w:val="000000"/>
          <w:kern w:val="0"/>
          <w:sz w:val="32"/>
          <w:szCs w:val="32"/>
        </w:rPr>
      </w:pPr>
      <w:r>
        <w:rPr>
          <w:rFonts w:ascii="仿宋_GB2312" w:eastAsia="仿宋_GB2312" w:hAnsi="仿宋"/>
          <w:color w:val="000000"/>
          <w:kern w:val="0"/>
          <w:sz w:val="32"/>
          <w:szCs w:val="32"/>
        </w:rPr>
        <w:t xml:space="preserve"> </w:t>
      </w:r>
      <w:r w:rsidRPr="00766A23">
        <w:rPr>
          <w:rFonts w:ascii="仿宋_GB2312" w:eastAsia="仿宋_GB2312" w:hAnsi="仿宋" w:hint="eastAsia"/>
          <w:color w:val="000000"/>
          <w:kern w:val="0"/>
          <w:sz w:val="32"/>
          <w:szCs w:val="32"/>
        </w:rPr>
        <w:t>（一）指导行政调解办公室及相关业务科室和市直医疗卫生单位开展各方面的纠纷调处工作；</w:t>
      </w:r>
    </w:p>
    <w:p w:rsidR="00BB6166" w:rsidRPr="00766A23" w:rsidRDefault="00BB6166" w:rsidP="00766A23">
      <w:pPr>
        <w:widowControl/>
        <w:shd w:val="clear" w:color="auto" w:fill="FFFFFF"/>
        <w:spacing w:line="600" w:lineRule="exact"/>
        <w:ind w:firstLine="420"/>
        <w:jc w:val="left"/>
        <w:rPr>
          <w:rFonts w:ascii="仿宋_GB2312" w:eastAsia="仿宋_GB2312" w:hAnsi="仿宋"/>
          <w:color w:val="000000"/>
          <w:kern w:val="0"/>
          <w:sz w:val="32"/>
          <w:szCs w:val="32"/>
        </w:rPr>
      </w:pPr>
      <w:r>
        <w:rPr>
          <w:rFonts w:ascii="仿宋_GB2312" w:eastAsia="仿宋_GB2312" w:hAnsi="仿宋"/>
          <w:color w:val="000000"/>
          <w:kern w:val="0"/>
          <w:sz w:val="32"/>
          <w:szCs w:val="32"/>
        </w:rPr>
        <w:lastRenderedPageBreak/>
        <w:t xml:space="preserve"> </w:t>
      </w:r>
      <w:r w:rsidRPr="00766A23">
        <w:rPr>
          <w:rFonts w:ascii="仿宋_GB2312" w:eastAsia="仿宋_GB2312" w:hAnsi="仿宋" w:hint="eastAsia"/>
          <w:color w:val="000000"/>
          <w:kern w:val="0"/>
          <w:sz w:val="32"/>
          <w:szCs w:val="32"/>
        </w:rPr>
        <w:t>（二）负责涉及多部门卫生健康纠纷的协调工作；</w:t>
      </w:r>
    </w:p>
    <w:p w:rsidR="00BB6166" w:rsidRPr="00766A23" w:rsidRDefault="00BB6166" w:rsidP="00766A23">
      <w:pPr>
        <w:widowControl/>
        <w:shd w:val="clear" w:color="auto" w:fill="FFFFFF"/>
        <w:spacing w:line="600" w:lineRule="exact"/>
        <w:ind w:firstLine="420"/>
        <w:jc w:val="left"/>
        <w:rPr>
          <w:rFonts w:ascii="仿宋_GB2312" w:eastAsia="仿宋_GB2312" w:hAnsi="仿宋"/>
          <w:color w:val="000000"/>
          <w:kern w:val="0"/>
          <w:sz w:val="32"/>
          <w:szCs w:val="32"/>
        </w:rPr>
      </w:pPr>
      <w:r>
        <w:rPr>
          <w:rFonts w:ascii="仿宋_GB2312" w:eastAsia="仿宋_GB2312" w:hAnsi="仿宋"/>
          <w:color w:val="000000"/>
          <w:kern w:val="0"/>
          <w:sz w:val="32"/>
          <w:szCs w:val="32"/>
        </w:rPr>
        <w:t xml:space="preserve"> </w:t>
      </w:r>
      <w:r w:rsidRPr="00766A23">
        <w:rPr>
          <w:rFonts w:ascii="仿宋_GB2312" w:eastAsia="仿宋_GB2312" w:hAnsi="仿宋" w:hint="eastAsia"/>
          <w:color w:val="000000"/>
          <w:kern w:val="0"/>
          <w:sz w:val="32"/>
          <w:szCs w:val="32"/>
        </w:rPr>
        <w:t>（三）审议重大、复杂、疑难的行政调解案件；</w:t>
      </w:r>
    </w:p>
    <w:p w:rsidR="00BB6166" w:rsidRPr="00766A23" w:rsidRDefault="00BB6166" w:rsidP="00766A23">
      <w:pPr>
        <w:widowControl/>
        <w:shd w:val="clear" w:color="auto" w:fill="FFFFFF"/>
        <w:spacing w:line="600" w:lineRule="exact"/>
        <w:ind w:firstLine="420"/>
        <w:jc w:val="left"/>
        <w:rPr>
          <w:rFonts w:ascii="仿宋_GB2312" w:eastAsia="仿宋_GB2312" w:hAnsi="仿宋"/>
          <w:color w:val="000000"/>
          <w:kern w:val="0"/>
          <w:sz w:val="32"/>
          <w:szCs w:val="32"/>
        </w:rPr>
      </w:pPr>
      <w:r>
        <w:rPr>
          <w:rFonts w:ascii="仿宋_GB2312" w:eastAsia="仿宋_GB2312" w:hAnsi="仿宋"/>
          <w:color w:val="000000"/>
          <w:kern w:val="0"/>
          <w:sz w:val="32"/>
          <w:szCs w:val="32"/>
        </w:rPr>
        <w:t xml:space="preserve"> </w:t>
      </w:r>
      <w:r w:rsidRPr="00766A23">
        <w:rPr>
          <w:rFonts w:ascii="仿宋_GB2312" w:eastAsia="仿宋_GB2312" w:hAnsi="仿宋" w:hint="eastAsia"/>
          <w:color w:val="000000"/>
          <w:kern w:val="0"/>
          <w:sz w:val="32"/>
          <w:szCs w:val="32"/>
        </w:rPr>
        <w:t>（四）负责全市卫生健康纠纷调解工作的组织、队伍建设和市本级的考评、考核与监督。</w:t>
      </w:r>
    </w:p>
    <w:p w:rsidR="00BB6166" w:rsidRPr="00766A23" w:rsidRDefault="00BB6166" w:rsidP="00766A23">
      <w:pPr>
        <w:widowControl/>
        <w:shd w:val="clear" w:color="auto" w:fill="FFFFFF"/>
        <w:spacing w:line="600" w:lineRule="exact"/>
        <w:ind w:firstLine="420"/>
        <w:jc w:val="left"/>
        <w:rPr>
          <w:rFonts w:ascii="仿宋_GB2312" w:eastAsia="仿宋_GB2312" w:hAnsi="仿宋"/>
          <w:color w:val="000000"/>
          <w:kern w:val="0"/>
          <w:sz w:val="32"/>
          <w:szCs w:val="32"/>
        </w:rPr>
      </w:pPr>
      <w:r>
        <w:rPr>
          <w:rFonts w:ascii="仿宋_GB2312" w:eastAsia="仿宋_GB2312" w:hAnsi="仿宋"/>
          <w:color w:val="000000"/>
          <w:kern w:val="0"/>
          <w:sz w:val="32"/>
          <w:szCs w:val="32"/>
        </w:rPr>
        <w:t xml:space="preserve"> </w:t>
      </w:r>
      <w:r w:rsidRPr="00766A23">
        <w:rPr>
          <w:rFonts w:ascii="仿宋_GB2312" w:eastAsia="仿宋_GB2312" w:hAnsi="仿宋" w:hint="eastAsia"/>
          <w:color w:val="000000"/>
          <w:kern w:val="0"/>
          <w:sz w:val="32"/>
          <w:szCs w:val="32"/>
        </w:rPr>
        <w:t>第五条</w:t>
      </w:r>
      <w:r w:rsidRPr="00766A23">
        <w:rPr>
          <w:rFonts w:ascii="仿宋_GB2312" w:eastAsia="仿宋_GB2312" w:hAnsi="仿宋"/>
          <w:color w:val="000000"/>
          <w:kern w:val="0"/>
          <w:sz w:val="32"/>
          <w:szCs w:val="32"/>
        </w:rPr>
        <w:t> </w:t>
      </w:r>
      <w:r w:rsidRPr="00766A23">
        <w:rPr>
          <w:rFonts w:ascii="仿宋_GB2312" w:eastAsia="仿宋_GB2312" w:hAnsi="仿宋" w:hint="eastAsia"/>
          <w:color w:val="000000"/>
          <w:sz w:val="32"/>
          <w:szCs w:val="32"/>
        </w:rPr>
        <w:t>市卫生健康委</w:t>
      </w:r>
      <w:r w:rsidRPr="00766A23">
        <w:rPr>
          <w:rFonts w:ascii="仿宋_GB2312" w:eastAsia="仿宋_GB2312" w:hAnsi="仿宋" w:hint="eastAsia"/>
          <w:color w:val="000000"/>
          <w:kern w:val="0"/>
          <w:sz w:val="32"/>
          <w:szCs w:val="32"/>
        </w:rPr>
        <w:t>行政调解办公室的职责：</w:t>
      </w:r>
    </w:p>
    <w:p w:rsidR="00BB6166" w:rsidRPr="00766A23" w:rsidRDefault="00BB6166" w:rsidP="00766A23">
      <w:pPr>
        <w:widowControl/>
        <w:shd w:val="clear" w:color="auto" w:fill="FFFFFF"/>
        <w:spacing w:line="600" w:lineRule="exact"/>
        <w:ind w:firstLine="420"/>
        <w:jc w:val="left"/>
        <w:rPr>
          <w:rFonts w:ascii="仿宋_GB2312" w:eastAsia="仿宋_GB2312" w:hAnsi="仿宋"/>
          <w:color w:val="000000"/>
          <w:kern w:val="0"/>
          <w:sz w:val="32"/>
          <w:szCs w:val="32"/>
        </w:rPr>
      </w:pPr>
      <w:r>
        <w:rPr>
          <w:rFonts w:ascii="仿宋_GB2312" w:eastAsia="仿宋_GB2312" w:hAnsi="仿宋"/>
          <w:color w:val="000000"/>
          <w:kern w:val="0"/>
          <w:sz w:val="32"/>
          <w:szCs w:val="32"/>
        </w:rPr>
        <w:t xml:space="preserve"> </w:t>
      </w:r>
      <w:r w:rsidRPr="00766A23">
        <w:rPr>
          <w:rFonts w:ascii="仿宋_GB2312" w:eastAsia="仿宋_GB2312" w:hAnsi="仿宋" w:hint="eastAsia"/>
          <w:color w:val="000000"/>
          <w:kern w:val="0"/>
          <w:sz w:val="32"/>
          <w:szCs w:val="32"/>
        </w:rPr>
        <w:t>（一）负责当事人申请接待，案件登记；</w:t>
      </w:r>
    </w:p>
    <w:p w:rsidR="00BB6166" w:rsidRPr="00766A23" w:rsidRDefault="00BB6166" w:rsidP="00766A23">
      <w:pPr>
        <w:widowControl/>
        <w:shd w:val="clear" w:color="auto" w:fill="FFFFFF"/>
        <w:spacing w:line="600" w:lineRule="exact"/>
        <w:ind w:firstLine="420"/>
        <w:jc w:val="left"/>
        <w:rPr>
          <w:rFonts w:ascii="仿宋_GB2312" w:eastAsia="仿宋_GB2312" w:hAnsi="仿宋"/>
          <w:color w:val="000000"/>
          <w:kern w:val="0"/>
          <w:sz w:val="32"/>
          <w:szCs w:val="32"/>
        </w:rPr>
      </w:pPr>
      <w:r>
        <w:rPr>
          <w:rFonts w:ascii="仿宋_GB2312" w:eastAsia="仿宋_GB2312" w:hAnsi="仿宋"/>
          <w:color w:val="000000"/>
          <w:kern w:val="0"/>
          <w:sz w:val="32"/>
          <w:szCs w:val="32"/>
        </w:rPr>
        <w:t xml:space="preserve"> </w:t>
      </w:r>
      <w:r w:rsidRPr="00766A23">
        <w:rPr>
          <w:rFonts w:ascii="仿宋_GB2312" w:eastAsia="仿宋_GB2312" w:hAnsi="仿宋" w:hint="eastAsia"/>
          <w:color w:val="000000"/>
          <w:kern w:val="0"/>
          <w:sz w:val="32"/>
          <w:szCs w:val="32"/>
        </w:rPr>
        <w:t>（二）组织协调行政调解工作；</w:t>
      </w:r>
    </w:p>
    <w:p w:rsidR="00BB6166" w:rsidRPr="00766A23" w:rsidRDefault="00BB6166" w:rsidP="00766A23">
      <w:pPr>
        <w:widowControl/>
        <w:shd w:val="clear" w:color="auto" w:fill="FFFFFF"/>
        <w:spacing w:line="600" w:lineRule="exact"/>
        <w:ind w:firstLine="420"/>
        <w:jc w:val="left"/>
        <w:rPr>
          <w:rFonts w:ascii="仿宋_GB2312" w:eastAsia="仿宋_GB2312" w:hAnsi="仿宋"/>
          <w:color w:val="000000"/>
          <w:kern w:val="0"/>
          <w:sz w:val="32"/>
          <w:szCs w:val="32"/>
        </w:rPr>
      </w:pPr>
      <w:r>
        <w:rPr>
          <w:rFonts w:ascii="仿宋_GB2312" w:eastAsia="仿宋_GB2312" w:hAnsi="仿宋"/>
          <w:color w:val="000000"/>
          <w:kern w:val="0"/>
          <w:sz w:val="32"/>
          <w:szCs w:val="32"/>
        </w:rPr>
        <w:t xml:space="preserve"> </w:t>
      </w:r>
      <w:r w:rsidRPr="00766A23">
        <w:rPr>
          <w:rFonts w:ascii="仿宋_GB2312" w:eastAsia="仿宋_GB2312" w:hAnsi="仿宋" w:hint="eastAsia"/>
          <w:color w:val="000000"/>
          <w:kern w:val="0"/>
          <w:sz w:val="32"/>
          <w:szCs w:val="32"/>
        </w:rPr>
        <w:t>（三）重大、复杂、疑难的行政调解案件提出建议；</w:t>
      </w:r>
    </w:p>
    <w:p w:rsidR="00BB6166" w:rsidRPr="00766A23" w:rsidRDefault="00BB6166" w:rsidP="00766A23">
      <w:pPr>
        <w:widowControl/>
        <w:shd w:val="clear" w:color="auto" w:fill="FFFFFF"/>
        <w:spacing w:line="600" w:lineRule="exact"/>
        <w:ind w:firstLine="420"/>
        <w:jc w:val="left"/>
        <w:rPr>
          <w:rFonts w:ascii="仿宋_GB2312" w:eastAsia="仿宋_GB2312" w:hAnsi="仿宋"/>
          <w:color w:val="000000"/>
          <w:kern w:val="0"/>
          <w:sz w:val="32"/>
          <w:szCs w:val="32"/>
        </w:rPr>
      </w:pPr>
      <w:r>
        <w:rPr>
          <w:rFonts w:ascii="仿宋_GB2312" w:eastAsia="仿宋_GB2312" w:hAnsi="仿宋"/>
          <w:color w:val="000000"/>
          <w:kern w:val="0"/>
          <w:sz w:val="32"/>
          <w:szCs w:val="32"/>
        </w:rPr>
        <w:t xml:space="preserve"> </w:t>
      </w:r>
      <w:r w:rsidRPr="00766A23">
        <w:rPr>
          <w:rFonts w:ascii="仿宋_GB2312" w:eastAsia="仿宋_GB2312" w:hAnsi="仿宋" w:hint="eastAsia"/>
          <w:color w:val="000000"/>
          <w:kern w:val="0"/>
          <w:sz w:val="32"/>
          <w:szCs w:val="32"/>
        </w:rPr>
        <w:t>（四）负责调解文书的形成、送达、案卷归档和管理。</w:t>
      </w:r>
    </w:p>
    <w:p w:rsidR="00BB6166" w:rsidRPr="00766A23" w:rsidRDefault="00BB6166" w:rsidP="00766A23">
      <w:pPr>
        <w:widowControl/>
        <w:shd w:val="clear" w:color="auto" w:fill="FFFFFF"/>
        <w:spacing w:line="600" w:lineRule="exact"/>
        <w:ind w:firstLine="420"/>
        <w:jc w:val="left"/>
        <w:rPr>
          <w:rFonts w:ascii="仿宋_GB2312" w:eastAsia="仿宋_GB2312" w:hAnsi="仿宋"/>
          <w:color w:val="000000"/>
          <w:kern w:val="0"/>
          <w:sz w:val="32"/>
          <w:szCs w:val="32"/>
        </w:rPr>
      </w:pPr>
      <w:r>
        <w:rPr>
          <w:rFonts w:ascii="仿宋_GB2312" w:eastAsia="仿宋_GB2312" w:hAnsi="仿宋"/>
          <w:color w:val="000000"/>
          <w:kern w:val="0"/>
          <w:sz w:val="32"/>
          <w:szCs w:val="32"/>
        </w:rPr>
        <w:t xml:space="preserve"> </w:t>
      </w:r>
      <w:r w:rsidRPr="00766A23">
        <w:rPr>
          <w:rFonts w:ascii="仿宋_GB2312" w:eastAsia="仿宋_GB2312" w:hAnsi="仿宋" w:hint="eastAsia"/>
          <w:color w:val="000000"/>
          <w:kern w:val="0"/>
          <w:sz w:val="32"/>
          <w:szCs w:val="32"/>
        </w:rPr>
        <w:t>第六条</w:t>
      </w:r>
      <w:r w:rsidRPr="00766A23">
        <w:rPr>
          <w:rFonts w:ascii="仿宋_GB2312" w:eastAsia="仿宋_GB2312" w:hAnsi="仿宋"/>
          <w:color w:val="000000"/>
          <w:kern w:val="0"/>
          <w:sz w:val="32"/>
          <w:szCs w:val="32"/>
        </w:rPr>
        <w:t> </w:t>
      </w:r>
      <w:r w:rsidRPr="00766A23">
        <w:rPr>
          <w:rFonts w:ascii="仿宋_GB2312" w:eastAsia="仿宋_GB2312" w:hAnsi="仿宋" w:hint="eastAsia"/>
          <w:color w:val="000000"/>
          <w:kern w:val="0"/>
          <w:sz w:val="32"/>
          <w:szCs w:val="32"/>
        </w:rPr>
        <w:t>市卫生健康纠纷行政调解工作应遵循以下原则：</w:t>
      </w:r>
    </w:p>
    <w:p w:rsidR="00BB6166" w:rsidRPr="00766A23" w:rsidRDefault="00BB6166" w:rsidP="00766A23">
      <w:pPr>
        <w:widowControl/>
        <w:shd w:val="clear" w:color="auto" w:fill="FFFFFF"/>
        <w:spacing w:line="600" w:lineRule="exact"/>
        <w:ind w:firstLine="420"/>
        <w:jc w:val="left"/>
        <w:rPr>
          <w:rFonts w:ascii="仿宋_GB2312" w:eastAsia="仿宋_GB2312" w:hAnsi="仿宋"/>
          <w:color w:val="000000"/>
          <w:kern w:val="0"/>
          <w:sz w:val="32"/>
          <w:szCs w:val="32"/>
        </w:rPr>
      </w:pPr>
      <w:r>
        <w:rPr>
          <w:rFonts w:ascii="仿宋_GB2312" w:eastAsia="仿宋_GB2312" w:hAnsi="仿宋"/>
          <w:color w:val="000000"/>
          <w:kern w:val="0"/>
          <w:sz w:val="32"/>
          <w:szCs w:val="32"/>
        </w:rPr>
        <w:t xml:space="preserve"> </w:t>
      </w:r>
      <w:r w:rsidRPr="00766A23">
        <w:rPr>
          <w:rFonts w:ascii="仿宋_GB2312" w:eastAsia="仿宋_GB2312" w:hAnsi="仿宋" w:hint="eastAsia"/>
          <w:color w:val="000000"/>
          <w:kern w:val="0"/>
          <w:sz w:val="32"/>
          <w:szCs w:val="32"/>
        </w:rPr>
        <w:t>（一）公平公正。以事实为依据、以法律为准绳，按照“公平、公正、公开”的原则调处，力求从源头上解决问题，把矛盾纠纷化解在本单位，化解萌芽状态；</w:t>
      </w:r>
    </w:p>
    <w:p w:rsidR="00BB6166" w:rsidRPr="00766A23" w:rsidRDefault="00BB6166" w:rsidP="00766A23">
      <w:pPr>
        <w:widowControl/>
        <w:shd w:val="clear" w:color="auto" w:fill="FFFFFF"/>
        <w:spacing w:line="600" w:lineRule="exact"/>
        <w:ind w:firstLine="420"/>
        <w:jc w:val="left"/>
        <w:rPr>
          <w:rFonts w:ascii="仿宋_GB2312" w:eastAsia="仿宋_GB2312" w:hAnsi="仿宋"/>
          <w:color w:val="000000"/>
          <w:kern w:val="0"/>
          <w:sz w:val="32"/>
          <w:szCs w:val="32"/>
        </w:rPr>
      </w:pPr>
      <w:r>
        <w:rPr>
          <w:rFonts w:ascii="仿宋_GB2312" w:eastAsia="仿宋_GB2312" w:hAnsi="仿宋"/>
          <w:color w:val="000000"/>
          <w:kern w:val="0"/>
          <w:sz w:val="32"/>
          <w:szCs w:val="32"/>
        </w:rPr>
        <w:t xml:space="preserve"> </w:t>
      </w:r>
      <w:r w:rsidRPr="00766A23">
        <w:rPr>
          <w:rFonts w:ascii="仿宋_GB2312" w:eastAsia="仿宋_GB2312" w:hAnsi="仿宋" w:hint="eastAsia"/>
          <w:color w:val="000000"/>
          <w:kern w:val="0"/>
          <w:sz w:val="32"/>
          <w:szCs w:val="32"/>
        </w:rPr>
        <w:t>（二）依法合理。严格依照法律、法规和政策调解，把卫生健康行政调解纳入法制化轨道，并确保调解协议的合法性；</w:t>
      </w:r>
    </w:p>
    <w:p w:rsidR="00BB6166" w:rsidRPr="00766A23" w:rsidRDefault="00BB6166" w:rsidP="00766A23">
      <w:pPr>
        <w:widowControl/>
        <w:shd w:val="clear" w:color="auto" w:fill="FFFFFF"/>
        <w:spacing w:line="600" w:lineRule="exact"/>
        <w:ind w:firstLine="420"/>
        <w:jc w:val="left"/>
        <w:rPr>
          <w:rFonts w:ascii="仿宋_GB2312" w:eastAsia="仿宋_GB2312" w:hAnsi="仿宋"/>
          <w:color w:val="000000"/>
          <w:kern w:val="0"/>
          <w:sz w:val="32"/>
          <w:szCs w:val="32"/>
        </w:rPr>
      </w:pPr>
      <w:r>
        <w:rPr>
          <w:rFonts w:ascii="仿宋_GB2312" w:eastAsia="仿宋_GB2312" w:hAnsi="仿宋"/>
          <w:color w:val="000000"/>
          <w:kern w:val="0"/>
          <w:sz w:val="32"/>
          <w:szCs w:val="32"/>
        </w:rPr>
        <w:t xml:space="preserve"> </w:t>
      </w:r>
      <w:r w:rsidRPr="00766A23">
        <w:rPr>
          <w:rFonts w:ascii="仿宋_GB2312" w:eastAsia="仿宋_GB2312" w:hAnsi="仿宋" w:hint="eastAsia"/>
          <w:color w:val="000000"/>
          <w:kern w:val="0"/>
          <w:sz w:val="32"/>
          <w:szCs w:val="32"/>
        </w:rPr>
        <w:t>（三）高效便民。与各有关部门和单位搞好协调配合，形成调解整体合力。</w:t>
      </w:r>
    </w:p>
    <w:p w:rsidR="00BB6166" w:rsidRPr="00766A23" w:rsidRDefault="00BB6166" w:rsidP="00766A23">
      <w:pPr>
        <w:widowControl/>
        <w:shd w:val="clear" w:color="auto" w:fill="FFFFFF"/>
        <w:spacing w:line="600" w:lineRule="exact"/>
        <w:ind w:firstLine="420"/>
        <w:jc w:val="left"/>
        <w:rPr>
          <w:rFonts w:ascii="仿宋_GB2312" w:eastAsia="仿宋_GB2312" w:hAnsi="仿宋"/>
          <w:color w:val="000000"/>
          <w:kern w:val="0"/>
          <w:sz w:val="32"/>
          <w:szCs w:val="32"/>
        </w:rPr>
      </w:pPr>
      <w:r>
        <w:rPr>
          <w:rFonts w:ascii="仿宋_GB2312" w:eastAsia="仿宋_GB2312" w:hAnsi="仿宋"/>
          <w:color w:val="000000"/>
          <w:kern w:val="0"/>
          <w:sz w:val="32"/>
          <w:szCs w:val="32"/>
        </w:rPr>
        <w:t xml:space="preserve"> </w:t>
      </w:r>
      <w:r w:rsidRPr="00766A23">
        <w:rPr>
          <w:rFonts w:ascii="仿宋_GB2312" w:eastAsia="仿宋_GB2312" w:hAnsi="仿宋" w:hint="eastAsia"/>
          <w:color w:val="000000"/>
          <w:kern w:val="0"/>
          <w:sz w:val="32"/>
          <w:szCs w:val="32"/>
        </w:rPr>
        <w:t>第七条</w:t>
      </w:r>
      <w:r w:rsidRPr="00766A23">
        <w:rPr>
          <w:rFonts w:ascii="仿宋_GB2312" w:eastAsia="仿宋_GB2312" w:hAnsi="仿宋"/>
          <w:color w:val="000000"/>
          <w:kern w:val="0"/>
          <w:sz w:val="32"/>
          <w:szCs w:val="32"/>
        </w:rPr>
        <w:t> </w:t>
      </w:r>
      <w:r w:rsidRPr="00766A23">
        <w:rPr>
          <w:rFonts w:ascii="仿宋_GB2312" w:eastAsia="仿宋_GB2312" w:hAnsi="仿宋" w:hint="eastAsia"/>
          <w:color w:val="000000"/>
          <w:sz w:val="32"/>
          <w:szCs w:val="32"/>
        </w:rPr>
        <w:t>市卫生健康委行政调解委员会</w:t>
      </w:r>
      <w:r w:rsidRPr="00766A23">
        <w:rPr>
          <w:rFonts w:ascii="仿宋_GB2312" w:eastAsia="仿宋_GB2312" w:hAnsi="仿宋" w:hint="eastAsia"/>
          <w:color w:val="000000"/>
          <w:kern w:val="0"/>
          <w:sz w:val="32"/>
          <w:szCs w:val="32"/>
        </w:rPr>
        <w:t>行政调解的范围是：</w:t>
      </w:r>
    </w:p>
    <w:p w:rsidR="00BB6166" w:rsidRPr="00766A23" w:rsidRDefault="00BB6166" w:rsidP="00766A23">
      <w:pPr>
        <w:widowControl/>
        <w:shd w:val="clear" w:color="auto" w:fill="FFFFFF"/>
        <w:spacing w:line="600" w:lineRule="exact"/>
        <w:ind w:firstLine="420"/>
        <w:jc w:val="left"/>
        <w:rPr>
          <w:rFonts w:ascii="仿宋_GB2312" w:eastAsia="仿宋_GB2312" w:hAnsi="仿宋"/>
          <w:color w:val="000000"/>
          <w:kern w:val="0"/>
          <w:sz w:val="32"/>
          <w:szCs w:val="32"/>
        </w:rPr>
      </w:pPr>
      <w:r>
        <w:rPr>
          <w:rFonts w:ascii="仿宋_GB2312" w:eastAsia="仿宋_GB2312" w:hAnsi="仿宋"/>
          <w:color w:val="000000"/>
          <w:kern w:val="0"/>
          <w:sz w:val="32"/>
          <w:szCs w:val="32"/>
        </w:rPr>
        <w:t xml:space="preserve"> </w:t>
      </w:r>
      <w:r w:rsidRPr="00766A23">
        <w:rPr>
          <w:rFonts w:ascii="仿宋_GB2312" w:eastAsia="仿宋_GB2312" w:hAnsi="仿宋" w:hint="eastAsia"/>
          <w:color w:val="000000"/>
          <w:kern w:val="0"/>
          <w:sz w:val="32"/>
          <w:szCs w:val="32"/>
        </w:rPr>
        <w:t>（一）在法律规定的范围内，因行使职权或在服务过程中，对与行政管理相对人或服务对象发生的各类纠纷进行调解；</w:t>
      </w:r>
    </w:p>
    <w:p w:rsidR="00BB6166" w:rsidRPr="00766A23" w:rsidRDefault="00BB6166" w:rsidP="00766A23">
      <w:pPr>
        <w:widowControl/>
        <w:shd w:val="clear" w:color="auto" w:fill="FFFFFF"/>
        <w:spacing w:line="600" w:lineRule="exact"/>
        <w:ind w:firstLine="420"/>
        <w:jc w:val="left"/>
        <w:rPr>
          <w:rFonts w:ascii="仿宋_GB2312" w:eastAsia="仿宋_GB2312" w:hAnsi="仿宋"/>
          <w:color w:val="000000"/>
          <w:kern w:val="0"/>
          <w:sz w:val="32"/>
          <w:szCs w:val="32"/>
        </w:rPr>
      </w:pPr>
      <w:r>
        <w:rPr>
          <w:rFonts w:ascii="仿宋_GB2312" w:eastAsia="仿宋_GB2312" w:hAnsi="仿宋"/>
          <w:color w:val="000000"/>
          <w:kern w:val="0"/>
          <w:sz w:val="32"/>
          <w:szCs w:val="32"/>
        </w:rPr>
        <w:lastRenderedPageBreak/>
        <w:t xml:space="preserve"> </w:t>
      </w:r>
      <w:r w:rsidRPr="00766A23">
        <w:rPr>
          <w:rFonts w:ascii="仿宋_GB2312" w:eastAsia="仿宋_GB2312" w:hAnsi="仿宋" w:hint="eastAsia"/>
          <w:color w:val="000000"/>
          <w:kern w:val="0"/>
          <w:sz w:val="32"/>
          <w:szCs w:val="32"/>
        </w:rPr>
        <w:t>（二）对与市卫生健康委行政管理有直接或间接关联的民事纠纷，以及依法应当由市卫生健康委行政调解委员会调解的公民、法人或者其他组织之间产生的争议纠纷进行调解</w:t>
      </w:r>
      <w:r w:rsidRPr="00766A23">
        <w:rPr>
          <w:rFonts w:ascii="仿宋_GB2312" w:eastAsia="仿宋_GB2312" w:hAnsi="仿宋"/>
          <w:color w:val="000000"/>
          <w:kern w:val="0"/>
          <w:sz w:val="32"/>
          <w:szCs w:val="32"/>
        </w:rPr>
        <w:t>;</w:t>
      </w:r>
    </w:p>
    <w:p w:rsidR="00BB6166" w:rsidRPr="00766A23" w:rsidRDefault="00BB6166" w:rsidP="00766A23">
      <w:pPr>
        <w:widowControl/>
        <w:shd w:val="clear" w:color="auto" w:fill="FFFFFF"/>
        <w:spacing w:line="600" w:lineRule="exact"/>
        <w:ind w:firstLine="420"/>
        <w:jc w:val="left"/>
        <w:rPr>
          <w:rFonts w:ascii="仿宋_GB2312" w:eastAsia="仿宋_GB2312" w:hAnsi="仿宋"/>
          <w:color w:val="000000"/>
          <w:kern w:val="0"/>
          <w:sz w:val="32"/>
          <w:szCs w:val="32"/>
        </w:rPr>
      </w:pPr>
      <w:r>
        <w:rPr>
          <w:rFonts w:ascii="仿宋_GB2312" w:eastAsia="仿宋_GB2312" w:hAnsi="仿宋"/>
          <w:color w:val="000000"/>
          <w:kern w:val="0"/>
          <w:sz w:val="32"/>
          <w:szCs w:val="32"/>
        </w:rPr>
        <w:t xml:space="preserve"> </w:t>
      </w:r>
      <w:r w:rsidRPr="00766A23">
        <w:rPr>
          <w:rFonts w:ascii="仿宋_GB2312" w:eastAsia="仿宋_GB2312" w:hAnsi="仿宋" w:hint="eastAsia"/>
          <w:color w:val="000000"/>
          <w:kern w:val="0"/>
          <w:sz w:val="32"/>
          <w:szCs w:val="32"/>
        </w:rPr>
        <w:t>（三）行政复议申请案件，可以在依法受理前，通过向申请人释明行政调解制度引导申请人自愿选择行政调解程序解决行政争议。对属于政府及部门行政复议受案范围却因超期无法通过法定复议程序解决的行政争议，根据双方当事人意愿可以开展行政调解</w:t>
      </w:r>
      <w:r w:rsidRPr="00766A23">
        <w:rPr>
          <w:rFonts w:ascii="仿宋_GB2312" w:eastAsia="仿宋_GB2312" w:hAnsi="仿宋"/>
          <w:color w:val="000000"/>
          <w:kern w:val="0"/>
          <w:sz w:val="32"/>
          <w:szCs w:val="32"/>
        </w:rPr>
        <w:t>;</w:t>
      </w:r>
    </w:p>
    <w:p w:rsidR="00BB6166" w:rsidRPr="00766A23" w:rsidRDefault="00BB6166" w:rsidP="00766A23">
      <w:pPr>
        <w:widowControl/>
        <w:shd w:val="clear" w:color="auto" w:fill="FFFFFF"/>
        <w:spacing w:line="600" w:lineRule="exact"/>
        <w:ind w:firstLine="420"/>
        <w:jc w:val="left"/>
        <w:rPr>
          <w:rFonts w:ascii="仿宋_GB2312" w:eastAsia="仿宋_GB2312" w:hAnsi="仿宋"/>
          <w:color w:val="000000"/>
          <w:kern w:val="0"/>
          <w:sz w:val="32"/>
          <w:szCs w:val="32"/>
        </w:rPr>
      </w:pPr>
      <w:r>
        <w:rPr>
          <w:rFonts w:ascii="仿宋_GB2312" w:eastAsia="仿宋_GB2312" w:hAnsi="仿宋"/>
          <w:color w:val="000000"/>
          <w:kern w:val="0"/>
          <w:sz w:val="32"/>
          <w:szCs w:val="32"/>
        </w:rPr>
        <w:t xml:space="preserve"> </w:t>
      </w:r>
      <w:r w:rsidRPr="00766A23">
        <w:rPr>
          <w:rFonts w:ascii="仿宋_GB2312" w:eastAsia="仿宋_GB2312" w:hAnsi="仿宋" w:hint="eastAsia"/>
          <w:color w:val="000000"/>
          <w:kern w:val="0"/>
          <w:sz w:val="32"/>
          <w:szCs w:val="32"/>
        </w:rPr>
        <w:t>（四）根据人民法院在诉前委托或者邀请，参与或者组织开展行政调解</w:t>
      </w:r>
      <w:r w:rsidRPr="00766A23">
        <w:rPr>
          <w:rFonts w:ascii="仿宋_GB2312" w:eastAsia="仿宋_GB2312" w:hAnsi="仿宋"/>
          <w:color w:val="000000"/>
          <w:kern w:val="0"/>
          <w:sz w:val="32"/>
          <w:szCs w:val="32"/>
        </w:rPr>
        <w:t>;</w:t>
      </w:r>
    </w:p>
    <w:p w:rsidR="00BB6166" w:rsidRPr="00766A23" w:rsidRDefault="00BB6166" w:rsidP="00766A23">
      <w:pPr>
        <w:widowControl/>
        <w:shd w:val="clear" w:color="auto" w:fill="FFFFFF"/>
        <w:spacing w:line="600" w:lineRule="exact"/>
        <w:ind w:firstLine="420"/>
        <w:jc w:val="left"/>
        <w:rPr>
          <w:rFonts w:ascii="仿宋_GB2312" w:eastAsia="仿宋_GB2312" w:hAnsi="仿宋"/>
          <w:color w:val="000000"/>
          <w:kern w:val="0"/>
          <w:sz w:val="32"/>
          <w:szCs w:val="32"/>
        </w:rPr>
      </w:pPr>
      <w:r>
        <w:rPr>
          <w:rFonts w:ascii="仿宋_GB2312" w:eastAsia="仿宋_GB2312" w:hAnsi="仿宋"/>
          <w:color w:val="000000"/>
          <w:kern w:val="0"/>
          <w:sz w:val="32"/>
          <w:szCs w:val="32"/>
        </w:rPr>
        <w:t xml:space="preserve"> </w:t>
      </w:r>
      <w:r w:rsidRPr="00766A23">
        <w:rPr>
          <w:rFonts w:ascii="仿宋_GB2312" w:eastAsia="仿宋_GB2312" w:hAnsi="仿宋" w:hint="eastAsia"/>
          <w:color w:val="000000"/>
          <w:kern w:val="0"/>
          <w:sz w:val="32"/>
          <w:szCs w:val="32"/>
        </w:rPr>
        <w:t>（五）政府交办的行政争议案件</w:t>
      </w:r>
      <w:r w:rsidRPr="00766A23">
        <w:rPr>
          <w:rFonts w:ascii="仿宋_GB2312" w:eastAsia="仿宋_GB2312" w:hAnsi="仿宋"/>
          <w:color w:val="000000"/>
          <w:kern w:val="0"/>
          <w:sz w:val="32"/>
          <w:szCs w:val="32"/>
        </w:rPr>
        <w:t>;</w:t>
      </w:r>
    </w:p>
    <w:p w:rsidR="00BB6166" w:rsidRPr="00766A23" w:rsidRDefault="00BB6166" w:rsidP="00766A23">
      <w:pPr>
        <w:widowControl/>
        <w:shd w:val="clear" w:color="auto" w:fill="FFFFFF"/>
        <w:spacing w:line="600" w:lineRule="exact"/>
        <w:ind w:firstLine="420"/>
        <w:jc w:val="left"/>
        <w:rPr>
          <w:rFonts w:ascii="仿宋_GB2312" w:eastAsia="仿宋_GB2312" w:hAnsi="仿宋"/>
          <w:color w:val="000000"/>
          <w:kern w:val="0"/>
          <w:sz w:val="32"/>
          <w:szCs w:val="32"/>
        </w:rPr>
      </w:pPr>
      <w:r>
        <w:rPr>
          <w:rFonts w:ascii="仿宋_GB2312" w:eastAsia="仿宋_GB2312" w:hAnsi="仿宋"/>
          <w:color w:val="000000"/>
          <w:kern w:val="0"/>
          <w:sz w:val="32"/>
          <w:szCs w:val="32"/>
        </w:rPr>
        <w:t xml:space="preserve"> </w:t>
      </w:r>
      <w:r w:rsidRPr="00766A23">
        <w:rPr>
          <w:rFonts w:ascii="仿宋_GB2312" w:eastAsia="仿宋_GB2312" w:hAnsi="仿宋" w:hint="eastAsia"/>
          <w:color w:val="000000"/>
          <w:kern w:val="0"/>
          <w:sz w:val="32"/>
          <w:szCs w:val="32"/>
        </w:rPr>
        <w:t>（六）法律、法规规定的其他可以行政调解的各类纠纷。</w:t>
      </w:r>
    </w:p>
    <w:p w:rsidR="00BB6166" w:rsidRPr="00766A23" w:rsidRDefault="00BB6166" w:rsidP="00766A23">
      <w:pPr>
        <w:widowControl/>
        <w:shd w:val="clear" w:color="auto" w:fill="FFFFFF"/>
        <w:spacing w:line="600" w:lineRule="exact"/>
        <w:ind w:firstLine="420"/>
        <w:jc w:val="left"/>
        <w:rPr>
          <w:rFonts w:ascii="仿宋_GB2312" w:eastAsia="仿宋_GB2312" w:hAnsi="仿宋"/>
          <w:color w:val="000000"/>
          <w:kern w:val="0"/>
          <w:sz w:val="32"/>
          <w:szCs w:val="32"/>
        </w:rPr>
      </w:pPr>
      <w:r>
        <w:rPr>
          <w:rFonts w:ascii="仿宋_GB2312" w:eastAsia="仿宋_GB2312" w:hAnsi="仿宋"/>
          <w:color w:val="000000"/>
          <w:kern w:val="0"/>
          <w:sz w:val="32"/>
          <w:szCs w:val="32"/>
        </w:rPr>
        <w:t xml:space="preserve"> </w:t>
      </w:r>
      <w:r w:rsidRPr="00766A23">
        <w:rPr>
          <w:rFonts w:ascii="仿宋_GB2312" w:eastAsia="仿宋_GB2312" w:hAnsi="仿宋" w:hint="eastAsia"/>
          <w:color w:val="000000"/>
          <w:kern w:val="0"/>
          <w:sz w:val="32"/>
          <w:szCs w:val="32"/>
        </w:rPr>
        <w:t>下列情形不适用行政争议调解：</w:t>
      </w:r>
    </w:p>
    <w:p w:rsidR="00BB6166" w:rsidRPr="00766A23" w:rsidRDefault="00F10F89" w:rsidP="00766A23">
      <w:pPr>
        <w:widowControl/>
        <w:shd w:val="clear" w:color="auto" w:fill="FFFFFF"/>
        <w:spacing w:line="600" w:lineRule="exact"/>
        <w:ind w:firstLine="420"/>
        <w:jc w:val="left"/>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1</w:t>
      </w:r>
      <w:r w:rsidR="00BB6166">
        <w:rPr>
          <w:rFonts w:ascii="仿宋_GB2312" w:eastAsia="仿宋_GB2312" w:hAnsi="仿宋"/>
          <w:color w:val="000000"/>
          <w:kern w:val="0"/>
          <w:sz w:val="32"/>
          <w:szCs w:val="32"/>
        </w:rPr>
        <w:t>.</w:t>
      </w:r>
      <w:r w:rsidR="00BB6166" w:rsidRPr="00766A23">
        <w:rPr>
          <w:rFonts w:ascii="仿宋_GB2312" w:eastAsia="仿宋_GB2312" w:hAnsi="仿宋" w:hint="eastAsia"/>
          <w:color w:val="000000"/>
          <w:kern w:val="0"/>
          <w:sz w:val="32"/>
          <w:szCs w:val="32"/>
        </w:rPr>
        <w:t>人事争议、内部管理纠纷等非行政争议事项。</w:t>
      </w:r>
    </w:p>
    <w:p w:rsidR="00BB6166" w:rsidRPr="00766A23" w:rsidRDefault="00F10F89" w:rsidP="00766A23">
      <w:pPr>
        <w:widowControl/>
        <w:shd w:val="clear" w:color="auto" w:fill="FFFFFF"/>
        <w:spacing w:line="600" w:lineRule="exact"/>
        <w:ind w:firstLine="420"/>
        <w:jc w:val="left"/>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2</w:t>
      </w:r>
      <w:r w:rsidR="00BB6166">
        <w:rPr>
          <w:rFonts w:ascii="仿宋_GB2312" w:eastAsia="仿宋_GB2312" w:hAnsi="仿宋"/>
          <w:color w:val="000000"/>
          <w:kern w:val="0"/>
          <w:sz w:val="32"/>
          <w:szCs w:val="32"/>
        </w:rPr>
        <w:t>.</w:t>
      </w:r>
      <w:r w:rsidR="00BB6166" w:rsidRPr="00766A23">
        <w:rPr>
          <w:rFonts w:ascii="仿宋_GB2312" w:eastAsia="仿宋_GB2312" w:hAnsi="仿宋" w:hint="eastAsia"/>
          <w:color w:val="000000"/>
          <w:kern w:val="0"/>
          <w:sz w:val="32"/>
          <w:szCs w:val="32"/>
        </w:rPr>
        <w:t>已经通过信访、诉讼、仲裁、行政复议等途径作出结论性意见、裁决、决定的事项。</w:t>
      </w:r>
    </w:p>
    <w:p w:rsidR="00BB6166" w:rsidRPr="00766A23" w:rsidRDefault="00F10F89" w:rsidP="00766A23">
      <w:pPr>
        <w:widowControl/>
        <w:shd w:val="clear" w:color="auto" w:fill="FFFFFF"/>
        <w:spacing w:line="600" w:lineRule="exact"/>
        <w:ind w:firstLine="420"/>
        <w:jc w:val="left"/>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3</w:t>
      </w:r>
      <w:r w:rsidR="00BB6166">
        <w:rPr>
          <w:rFonts w:ascii="仿宋_GB2312" w:eastAsia="仿宋_GB2312" w:hAnsi="仿宋"/>
          <w:color w:val="000000"/>
          <w:kern w:val="0"/>
          <w:sz w:val="32"/>
          <w:szCs w:val="32"/>
        </w:rPr>
        <w:t>.</w:t>
      </w:r>
      <w:r w:rsidR="00BB6166" w:rsidRPr="00766A23">
        <w:rPr>
          <w:rFonts w:ascii="仿宋_GB2312" w:eastAsia="仿宋_GB2312" w:hAnsi="仿宋" w:hint="eastAsia"/>
          <w:color w:val="000000"/>
          <w:kern w:val="0"/>
          <w:sz w:val="32"/>
          <w:szCs w:val="32"/>
        </w:rPr>
        <w:t>正在其他机关信访、诉讼、仲裁、行政复议审理、处理程序中的事项。</w:t>
      </w:r>
    </w:p>
    <w:p w:rsidR="00BB6166" w:rsidRPr="00766A23" w:rsidRDefault="00F10F89" w:rsidP="00766A23">
      <w:pPr>
        <w:widowControl/>
        <w:shd w:val="clear" w:color="auto" w:fill="FFFFFF"/>
        <w:spacing w:line="600" w:lineRule="exact"/>
        <w:ind w:firstLine="420"/>
        <w:jc w:val="left"/>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4</w:t>
      </w:r>
      <w:r w:rsidR="00BB6166">
        <w:rPr>
          <w:rFonts w:ascii="仿宋_GB2312" w:eastAsia="仿宋_GB2312" w:hAnsi="仿宋"/>
          <w:color w:val="000000"/>
          <w:kern w:val="0"/>
          <w:sz w:val="32"/>
          <w:szCs w:val="32"/>
        </w:rPr>
        <w:t>.</w:t>
      </w:r>
      <w:r w:rsidR="00BB6166" w:rsidRPr="00766A23">
        <w:rPr>
          <w:rFonts w:ascii="仿宋_GB2312" w:eastAsia="仿宋_GB2312" w:hAnsi="仿宋" w:hint="eastAsia"/>
          <w:color w:val="000000"/>
          <w:kern w:val="0"/>
          <w:sz w:val="32"/>
          <w:szCs w:val="32"/>
        </w:rPr>
        <w:t>法律法规、文件规定的其他不适用行政争议调解的情形。</w:t>
      </w:r>
    </w:p>
    <w:p w:rsidR="00BB6166" w:rsidRPr="00766A23" w:rsidRDefault="00BB6166" w:rsidP="00766A23">
      <w:pPr>
        <w:widowControl/>
        <w:shd w:val="clear" w:color="auto" w:fill="FFFFFF"/>
        <w:spacing w:line="600" w:lineRule="exact"/>
        <w:ind w:firstLine="420"/>
        <w:jc w:val="left"/>
        <w:rPr>
          <w:rFonts w:ascii="仿宋_GB2312" w:eastAsia="仿宋_GB2312" w:hAnsi="仿宋"/>
          <w:color w:val="000000"/>
          <w:kern w:val="0"/>
          <w:sz w:val="32"/>
          <w:szCs w:val="32"/>
        </w:rPr>
      </w:pPr>
      <w:r>
        <w:rPr>
          <w:rFonts w:ascii="仿宋_GB2312" w:eastAsia="仿宋_GB2312" w:hAnsi="仿宋"/>
          <w:color w:val="000000"/>
          <w:kern w:val="0"/>
          <w:sz w:val="32"/>
          <w:szCs w:val="32"/>
        </w:rPr>
        <w:t xml:space="preserve"> </w:t>
      </w:r>
      <w:r w:rsidRPr="00766A23">
        <w:rPr>
          <w:rFonts w:ascii="仿宋_GB2312" w:eastAsia="仿宋_GB2312" w:hAnsi="仿宋" w:hint="eastAsia"/>
          <w:color w:val="000000"/>
          <w:kern w:val="0"/>
          <w:sz w:val="32"/>
          <w:szCs w:val="32"/>
        </w:rPr>
        <w:t>第八条</w:t>
      </w:r>
      <w:r w:rsidRPr="00766A23">
        <w:rPr>
          <w:rFonts w:ascii="仿宋_GB2312" w:eastAsia="仿宋_GB2312" w:hAnsi="仿宋"/>
          <w:color w:val="000000"/>
          <w:kern w:val="0"/>
          <w:sz w:val="32"/>
          <w:szCs w:val="32"/>
        </w:rPr>
        <w:t> </w:t>
      </w:r>
      <w:r w:rsidRPr="00766A23">
        <w:rPr>
          <w:rFonts w:ascii="仿宋_GB2312" w:eastAsia="仿宋_GB2312" w:hAnsi="仿宋" w:hint="eastAsia"/>
          <w:color w:val="000000"/>
          <w:sz w:val="32"/>
          <w:szCs w:val="32"/>
        </w:rPr>
        <w:t>市卫生健康委行政调解委员会</w:t>
      </w:r>
      <w:r w:rsidRPr="00766A23">
        <w:rPr>
          <w:rFonts w:ascii="仿宋_GB2312" w:eastAsia="仿宋_GB2312" w:hAnsi="仿宋" w:hint="eastAsia"/>
          <w:color w:val="000000"/>
          <w:kern w:val="0"/>
          <w:sz w:val="32"/>
          <w:szCs w:val="32"/>
        </w:rPr>
        <w:t>行政调解的程序是：</w:t>
      </w:r>
    </w:p>
    <w:p w:rsidR="00BB6166" w:rsidRPr="00766A23" w:rsidRDefault="00BB6166" w:rsidP="00766A23">
      <w:pPr>
        <w:widowControl/>
        <w:shd w:val="clear" w:color="auto" w:fill="FFFFFF"/>
        <w:spacing w:line="600" w:lineRule="exact"/>
        <w:jc w:val="left"/>
        <w:rPr>
          <w:rFonts w:ascii="仿宋_GB2312" w:eastAsia="仿宋_GB2312" w:hAnsi="仿宋"/>
          <w:color w:val="000000"/>
          <w:kern w:val="0"/>
          <w:sz w:val="32"/>
          <w:szCs w:val="32"/>
        </w:rPr>
      </w:pPr>
      <w:r>
        <w:rPr>
          <w:rFonts w:ascii="仿宋_GB2312" w:eastAsia="仿宋_GB2312" w:hAnsi="仿宋"/>
          <w:b/>
          <w:color w:val="000000"/>
          <w:kern w:val="0"/>
          <w:sz w:val="32"/>
          <w:szCs w:val="32"/>
        </w:rPr>
        <w:lastRenderedPageBreak/>
        <w:t xml:space="preserve">   </w:t>
      </w:r>
      <w:r w:rsidRPr="00766A23">
        <w:rPr>
          <w:rFonts w:ascii="仿宋_GB2312" w:eastAsia="仿宋_GB2312" w:hAnsi="仿宋" w:hint="eastAsia"/>
          <w:b/>
          <w:color w:val="000000"/>
          <w:kern w:val="0"/>
          <w:sz w:val="32"/>
          <w:szCs w:val="32"/>
        </w:rPr>
        <w:t>（一）申请。</w:t>
      </w:r>
      <w:r w:rsidRPr="00766A23">
        <w:rPr>
          <w:rFonts w:ascii="仿宋_GB2312" w:eastAsia="仿宋_GB2312" w:hAnsi="仿宋" w:hint="eastAsia"/>
          <w:color w:val="000000"/>
          <w:kern w:val="0"/>
          <w:sz w:val="32"/>
          <w:szCs w:val="32"/>
        </w:rPr>
        <w:t>行政调解办公室收到当事人的来信来访或申诉材料，并由当事人填写《行政调解申请书》经调解委员会同意后，进行案件登记；</w:t>
      </w:r>
    </w:p>
    <w:p w:rsidR="00BB6166" w:rsidRPr="00766A23" w:rsidRDefault="00BB6166" w:rsidP="00766A23">
      <w:pPr>
        <w:widowControl/>
        <w:shd w:val="clear" w:color="auto" w:fill="FFFFFF"/>
        <w:spacing w:line="600" w:lineRule="exact"/>
        <w:jc w:val="left"/>
        <w:rPr>
          <w:rFonts w:ascii="仿宋_GB2312" w:eastAsia="仿宋_GB2312" w:hAnsi="仿宋"/>
          <w:color w:val="000000"/>
          <w:kern w:val="0"/>
          <w:sz w:val="32"/>
          <w:szCs w:val="32"/>
        </w:rPr>
      </w:pPr>
      <w:r>
        <w:rPr>
          <w:rFonts w:ascii="仿宋_GB2312" w:eastAsia="仿宋_GB2312" w:hAnsi="仿宋"/>
          <w:b/>
          <w:color w:val="000000"/>
          <w:kern w:val="0"/>
          <w:sz w:val="32"/>
          <w:szCs w:val="32"/>
        </w:rPr>
        <w:t xml:space="preserve">    </w:t>
      </w:r>
      <w:r w:rsidRPr="00766A23">
        <w:rPr>
          <w:rFonts w:ascii="仿宋_GB2312" w:eastAsia="仿宋_GB2312" w:hAnsi="仿宋" w:hint="eastAsia"/>
          <w:b/>
          <w:color w:val="000000"/>
          <w:kern w:val="0"/>
          <w:sz w:val="32"/>
          <w:szCs w:val="32"/>
        </w:rPr>
        <w:t>（二）受理。</w:t>
      </w:r>
      <w:r w:rsidRPr="00766A23">
        <w:rPr>
          <w:rFonts w:ascii="仿宋_GB2312" w:eastAsia="仿宋_GB2312" w:hAnsi="仿宋" w:hint="eastAsia"/>
          <w:color w:val="000000"/>
          <w:kern w:val="0"/>
          <w:sz w:val="32"/>
          <w:szCs w:val="32"/>
        </w:rPr>
        <w:t>行政调解办公室在</w:t>
      </w:r>
      <w:r w:rsidRPr="00766A23">
        <w:rPr>
          <w:rFonts w:ascii="仿宋_GB2312" w:eastAsia="仿宋_GB2312" w:hAnsi="仿宋"/>
          <w:color w:val="000000"/>
          <w:kern w:val="0"/>
          <w:sz w:val="32"/>
          <w:szCs w:val="32"/>
        </w:rPr>
        <w:t>3</w:t>
      </w:r>
      <w:r w:rsidRPr="00766A23">
        <w:rPr>
          <w:rFonts w:ascii="仿宋_GB2312" w:eastAsia="仿宋_GB2312" w:hAnsi="仿宋" w:hint="eastAsia"/>
          <w:color w:val="000000"/>
          <w:kern w:val="0"/>
          <w:sz w:val="32"/>
          <w:szCs w:val="32"/>
        </w:rPr>
        <w:t>个工作日内根据当事人反映的内容，及时确定行政调解单位、科室及人员，并提交行政调解委员会审定；</w:t>
      </w:r>
    </w:p>
    <w:p w:rsidR="00BB6166" w:rsidRPr="00766A23" w:rsidRDefault="00BB6166" w:rsidP="00766A23">
      <w:pPr>
        <w:widowControl/>
        <w:shd w:val="clear" w:color="auto" w:fill="FFFFFF"/>
        <w:spacing w:line="600" w:lineRule="exact"/>
        <w:ind w:firstLine="420"/>
        <w:jc w:val="left"/>
        <w:rPr>
          <w:rFonts w:ascii="仿宋_GB2312" w:eastAsia="仿宋_GB2312" w:hAnsi="仿宋"/>
          <w:color w:val="000000"/>
          <w:kern w:val="0"/>
          <w:sz w:val="32"/>
          <w:szCs w:val="32"/>
        </w:rPr>
      </w:pPr>
      <w:r>
        <w:rPr>
          <w:rFonts w:ascii="仿宋_GB2312" w:eastAsia="仿宋_GB2312" w:hAnsi="仿宋"/>
          <w:b/>
          <w:color w:val="000000"/>
          <w:kern w:val="0"/>
          <w:sz w:val="32"/>
          <w:szCs w:val="32"/>
        </w:rPr>
        <w:t xml:space="preserve"> </w:t>
      </w:r>
      <w:r w:rsidRPr="00766A23">
        <w:rPr>
          <w:rFonts w:ascii="仿宋_GB2312" w:eastAsia="仿宋_GB2312" w:hAnsi="仿宋" w:hint="eastAsia"/>
          <w:b/>
          <w:color w:val="000000"/>
          <w:kern w:val="0"/>
          <w:sz w:val="32"/>
          <w:szCs w:val="32"/>
        </w:rPr>
        <w:t>（三）调解。</w:t>
      </w:r>
      <w:r w:rsidRPr="00766A23">
        <w:rPr>
          <w:rFonts w:ascii="仿宋_GB2312" w:eastAsia="仿宋_GB2312" w:hAnsi="仿宋" w:hint="eastAsia"/>
          <w:color w:val="000000"/>
          <w:kern w:val="0"/>
          <w:sz w:val="32"/>
          <w:szCs w:val="32"/>
        </w:rPr>
        <w:t>经行政调解委员会审定，由行政调解办公室确定调解时间、地点和参加人员，向有关当事人发放《行政调解通知书》，通知有关当事人到场调解；当事人一方未按规定时间参加调解的，视为其不同意调解，按自行撤消调解申诉处理。行政调解人员主持调解，应当听取当事人陈述事实和理由，并做好调解笔录；需要核实有关情况的，可以向其他组织和人员调查。</w:t>
      </w:r>
    </w:p>
    <w:p w:rsidR="00BB6166" w:rsidRPr="00766A23" w:rsidRDefault="00BB6166" w:rsidP="00766A23">
      <w:pPr>
        <w:widowControl/>
        <w:shd w:val="clear" w:color="auto" w:fill="FFFFFF"/>
        <w:spacing w:line="600" w:lineRule="exact"/>
        <w:ind w:firstLine="420"/>
        <w:jc w:val="left"/>
        <w:rPr>
          <w:rFonts w:ascii="仿宋_GB2312" w:eastAsia="仿宋_GB2312" w:hAnsi="仿宋"/>
          <w:color w:val="000000"/>
          <w:kern w:val="0"/>
          <w:sz w:val="32"/>
          <w:szCs w:val="32"/>
        </w:rPr>
      </w:pPr>
      <w:r>
        <w:rPr>
          <w:rFonts w:ascii="仿宋_GB2312" w:eastAsia="仿宋_GB2312" w:hAnsi="仿宋"/>
          <w:b/>
          <w:color w:val="000000"/>
          <w:kern w:val="0"/>
          <w:sz w:val="32"/>
          <w:szCs w:val="32"/>
        </w:rPr>
        <w:t xml:space="preserve"> </w:t>
      </w:r>
      <w:r w:rsidRPr="00766A23">
        <w:rPr>
          <w:rFonts w:ascii="仿宋_GB2312" w:eastAsia="仿宋_GB2312" w:hAnsi="仿宋" w:hint="eastAsia"/>
          <w:b/>
          <w:color w:val="000000"/>
          <w:kern w:val="0"/>
          <w:sz w:val="32"/>
          <w:szCs w:val="32"/>
        </w:rPr>
        <w:t>（四）终止。</w:t>
      </w:r>
      <w:r w:rsidRPr="00766A23">
        <w:rPr>
          <w:rFonts w:ascii="仿宋_GB2312" w:eastAsia="仿宋_GB2312" w:hAnsi="仿宋" w:hint="eastAsia"/>
          <w:color w:val="000000"/>
          <w:kern w:val="0"/>
          <w:sz w:val="32"/>
          <w:szCs w:val="32"/>
        </w:rPr>
        <w:t>行政调解期限一般不超过</w:t>
      </w:r>
      <w:r w:rsidRPr="00766A23">
        <w:rPr>
          <w:rFonts w:ascii="仿宋_GB2312" w:eastAsia="仿宋_GB2312" w:hAnsi="仿宋"/>
          <w:color w:val="000000"/>
          <w:kern w:val="0"/>
          <w:sz w:val="32"/>
          <w:szCs w:val="32"/>
        </w:rPr>
        <w:t>30</w:t>
      </w:r>
      <w:r w:rsidRPr="00766A23">
        <w:rPr>
          <w:rFonts w:ascii="仿宋_GB2312" w:eastAsia="仿宋_GB2312" w:hAnsi="仿宋" w:hint="eastAsia"/>
          <w:color w:val="000000"/>
          <w:kern w:val="0"/>
          <w:sz w:val="32"/>
          <w:szCs w:val="32"/>
        </w:rPr>
        <w:t>日，重大复杂、当事人申请延长调解期限的，可以延长</w:t>
      </w:r>
      <w:r w:rsidRPr="00766A23">
        <w:rPr>
          <w:rFonts w:ascii="仿宋_GB2312" w:eastAsia="仿宋_GB2312" w:hAnsi="仿宋"/>
          <w:color w:val="000000"/>
          <w:kern w:val="0"/>
          <w:sz w:val="32"/>
          <w:szCs w:val="32"/>
        </w:rPr>
        <w:t>15</w:t>
      </w:r>
      <w:r w:rsidRPr="00766A23">
        <w:rPr>
          <w:rFonts w:ascii="仿宋_GB2312" w:eastAsia="仿宋_GB2312" w:hAnsi="仿宋" w:hint="eastAsia"/>
          <w:color w:val="000000"/>
          <w:kern w:val="0"/>
          <w:sz w:val="32"/>
          <w:szCs w:val="32"/>
        </w:rPr>
        <w:t>日。对在规定期限内达不成调解协议或一方当事人不愿意继续调解的，应当制作《终止行政调解书》，并交付当事人。终止行政调解的，行政调解工作人员应当引导当事人依法通过行政复议、仲裁、诉讼、信访等渠道解决。</w:t>
      </w:r>
    </w:p>
    <w:p w:rsidR="00BB6166" w:rsidRPr="00766A23" w:rsidRDefault="00BB6166" w:rsidP="00766A23">
      <w:pPr>
        <w:widowControl/>
        <w:shd w:val="clear" w:color="auto" w:fill="FFFFFF"/>
        <w:spacing w:line="600" w:lineRule="exact"/>
        <w:ind w:firstLine="420"/>
        <w:jc w:val="left"/>
        <w:rPr>
          <w:rFonts w:ascii="仿宋_GB2312" w:eastAsia="仿宋_GB2312" w:hAnsi="仿宋"/>
          <w:color w:val="000000"/>
          <w:kern w:val="0"/>
          <w:sz w:val="32"/>
          <w:szCs w:val="32"/>
        </w:rPr>
      </w:pPr>
      <w:r>
        <w:rPr>
          <w:rFonts w:ascii="仿宋_GB2312" w:eastAsia="仿宋_GB2312" w:hAnsi="仿宋"/>
          <w:b/>
          <w:color w:val="000000"/>
          <w:kern w:val="0"/>
          <w:sz w:val="32"/>
          <w:szCs w:val="32"/>
        </w:rPr>
        <w:t xml:space="preserve"> </w:t>
      </w:r>
      <w:r w:rsidRPr="00766A23">
        <w:rPr>
          <w:rFonts w:ascii="仿宋_GB2312" w:eastAsia="仿宋_GB2312" w:hAnsi="仿宋" w:hint="eastAsia"/>
          <w:b/>
          <w:color w:val="000000"/>
          <w:kern w:val="0"/>
          <w:sz w:val="32"/>
          <w:szCs w:val="32"/>
        </w:rPr>
        <w:t>（五）结案。</w:t>
      </w:r>
      <w:r w:rsidRPr="00766A23">
        <w:rPr>
          <w:rFonts w:ascii="仿宋_GB2312" w:eastAsia="仿宋_GB2312" w:hAnsi="仿宋" w:hint="eastAsia"/>
          <w:color w:val="000000"/>
          <w:kern w:val="0"/>
          <w:sz w:val="32"/>
          <w:szCs w:val="32"/>
        </w:rPr>
        <w:t>经调解达成调解协议的，由行政调解员制作行政调解协议书。行政调解协议书由有关当事人签名，行政调解员署名确认，加盖单位印章，送达有关当事人后，行政调解书生效；当事人拒绝接收行政调解协议书，视为调解不成。</w:t>
      </w:r>
    </w:p>
    <w:p w:rsidR="00BB6166" w:rsidRPr="00766A23" w:rsidRDefault="00BB6166" w:rsidP="00766A23">
      <w:pPr>
        <w:widowControl/>
        <w:shd w:val="clear" w:color="auto" w:fill="FFFFFF"/>
        <w:spacing w:line="600" w:lineRule="exact"/>
        <w:ind w:firstLine="420"/>
        <w:jc w:val="left"/>
        <w:rPr>
          <w:rFonts w:ascii="仿宋_GB2312" w:eastAsia="仿宋_GB2312" w:hAnsi="仿宋"/>
          <w:color w:val="000000"/>
          <w:kern w:val="0"/>
          <w:sz w:val="32"/>
          <w:szCs w:val="32"/>
        </w:rPr>
      </w:pPr>
      <w:r>
        <w:rPr>
          <w:rFonts w:ascii="仿宋_GB2312" w:eastAsia="仿宋_GB2312" w:hAnsi="仿宋"/>
          <w:b/>
          <w:color w:val="000000"/>
          <w:kern w:val="0"/>
          <w:sz w:val="32"/>
          <w:szCs w:val="32"/>
        </w:rPr>
        <w:lastRenderedPageBreak/>
        <w:t xml:space="preserve"> </w:t>
      </w:r>
      <w:r w:rsidRPr="00766A23">
        <w:rPr>
          <w:rFonts w:ascii="仿宋_GB2312" w:eastAsia="仿宋_GB2312" w:hAnsi="仿宋" w:hint="eastAsia"/>
          <w:b/>
          <w:color w:val="000000"/>
          <w:kern w:val="0"/>
          <w:sz w:val="32"/>
          <w:szCs w:val="32"/>
        </w:rPr>
        <w:t>（六）归档。</w:t>
      </w:r>
      <w:r w:rsidRPr="00766A23">
        <w:rPr>
          <w:rFonts w:ascii="仿宋_GB2312" w:eastAsia="仿宋_GB2312" w:hAnsi="仿宋" w:hint="eastAsia"/>
          <w:color w:val="000000"/>
          <w:kern w:val="0"/>
          <w:sz w:val="32"/>
          <w:szCs w:val="32"/>
        </w:rPr>
        <w:t>调解结案或调解不成的案件，由行政调解办公室整卷归档。</w:t>
      </w:r>
    </w:p>
    <w:p w:rsidR="00BB6166" w:rsidRPr="00766A23" w:rsidRDefault="00BB6166" w:rsidP="00766A23">
      <w:pPr>
        <w:widowControl/>
        <w:shd w:val="clear" w:color="auto" w:fill="FFFFFF"/>
        <w:spacing w:line="600" w:lineRule="exact"/>
        <w:jc w:val="left"/>
        <w:rPr>
          <w:rFonts w:ascii="仿宋_GB2312" w:eastAsia="仿宋_GB2312" w:hAnsi="仿宋"/>
          <w:color w:val="000000"/>
          <w:kern w:val="0"/>
          <w:sz w:val="32"/>
          <w:szCs w:val="32"/>
        </w:rPr>
      </w:pPr>
      <w:r>
        <w:rPr>
          <w:rFonts w:ascii="仿宋_GB2312" w:eastAsia="仿宋_GB2312" w:hAnsi="仿宋"/>
          <w:color w:val="000000"/>
          <w:kern w:val="0"/>
          <w:sz w:val="32"/>
          <w:szCs w:val="32"/>
        </w:rPr>
        <w:t xml:space="preserve">    </w:t>
      </w:r>
      <w:r w:rsidRPr="00766A23">
        <w:rPr>
          <w:rFonts w:ascii="仿宋_GB2312" w:eastAsia="仿宋_GB2312" w:hAnsi="仿宋" w:hint="eastAsia"/>
          <w:color w:val="000000"/>
          <w:kern w:val="0"/>
          <w:sz w:val="32"/>
          <w:szCs w:val="32"/>
        </w:rPr>
        <w:t>第九条</w:t>
      </w:r>
      <w:r w:rsidRPr="00766A23">
        <w:rPr>
          <w:rFonts w:ascii="仿宋_GB2312" w:eastAsia="仿宋_GB2312" w:hAnsi="仿宋"/>
          <w:color w:val="000000"/>
          <w:kern w:val="0"/>
          <w:sz w:val="32"/>
          <w:szCs w:val="32"/>
        </w:rPr>
        <w:t> </w:t>
      </w:r>
      <w:r w:rsidRPr="00766A23">
        <w:rPr>
          <w:rFonts w:ascii="仿宋_GB2312" w:eastAsia="仿宋_GB2312" w:hAnsi="仿宋" w:hint="eastAsia"/>
          <w:color w:val="000000"/>
          <w:kern w:val="0"/>
          <w:sz w:val="32"/>
          <w:szCs w:val="32"/>
        </w:rPr>
        <w:t>对行政调解达成协议的争议案件，经双方当事人签字盖章同意后，当事人不履行争议调解书的，对方当事人可向司法部门提出诉讼请求。</w:t>
      </w:r>
    </w:p>
    <w:p w:rsidR="00BB6166" w:rsidRPr="00766A23" w:rsidRDefault="00BB6166" w:rsidP="00766A23">
      <w:pPr>
        <w:widowControl/>
        <w:shd w:val="clear" w:color="auto" w:fill="FFFFFF"/>
        <w:spacing w:line="600" w:lineRule="exact"/>
        <w:ind w:firstLine="420"/>
        <w:jc w:val="left"/>
        <w:rPr>
          <w:rFonts w:ascii="仿宋_GB2312" w:eastAsia="仿宋_GB2312" w:hAnsi="仿宋"/>
          <w:color w:val="000000"/>
          <w:kern w:val="0"/>
          <w:sz w:val="32"/>
          <w:szCs w:val="32"/>
        </w:rPr>
      </w:pPr>
      <w:r>
        <w:rPr>
          <w:rFonts w:ascii="仿宋_GB2312" w:eastAsia="仿宋_GB2312" w:hAnsi="仿宋"/>
          <w:color w:val="000000"/>
          <w:kern w:val="0"/>
          <w:sz w:val="32"/>
          <w:szCs w:val="32"/>
        </w:rPr>
        <w:t xml:space="preserve"> </w:t>
      </w:r>
      <w:r w:rsidRPr="00766A23">
        <w:rPr>
          <w:rFonts w:ascii="仿宋_GB2312" w:eastAsia="仿宋_GB2312" w:hAnsi="仿宋" w:hint="eastAsia"/>
          <w:color w:val="000000"/>
          <w:kern w:val="0"/>
          <w:sz w:val="32"/>
          <w:szCs w:val="32"/>
        </w:rPr>
        <w:t>第十条</w:t>
      </w:r>
      <w:r w:rsidRPr="00766A23">
        <w:rPr>
          <w:rFonts w:ascii="仿宋_GB2312" w:eastAsia="仿宋_GB2312" w:hAnsi="仿宋"/>
          <w:color w:val="000000"/>
          <w:kern w:val="0"/>
          <w:sz w:val="32"/>
          <w:szCs w:val="32"/>
        </w:rPr>
        <w:t> </w:t>
      </w:r>
      <w:r w:rsidRPr="00766A23">
        <w:rPr>
          <w:rFonts w:ascii="仿宋_GB2312" w:eastAsia="仿宋_GB2312" w:hAnsi="仿宋" w:hint="eastAsia"/>
          <w:color w:val="000000"/>
          <w:kern w:val="0"/>
          <w:sz w:val="32"/>
          <w:szCs w:val="32"/>
        </w:rPr>
        <w:t>行政调解工作人员在行政调解活动中，徇私舞弊或者有其他渎职、失职行为的，依法给予行政处分；构成犯罪的，依法追究刑事责任。</w:t>
      </w:r>
    </w:p>
    <w:p w:rsidR="00BB6166" w:rsidRPr="00766A23" w:rsidRDefault="00BB6166" w:rsidP="00766A23">
      <w:pPr>
        <w:widowControl/>
        <w:shd w:val="clear" w:color="auto" w:fill="FFFFFF"/>
        <w:spacing w:line="600" w:lineRule="exact"/>
        <w:jc w:val="left"/>
        <w:rPr>
          <w:rFonts w:ascii="仿宋_GB2312" w:eastAsia="仿宋_GB2312" w:hAnsi="仿宋"/>
          <w:color w:val="000000"/>
          <w:kern w:val="0"/>
          <w:sz w:val="32"/>
          <w:szCs w:val="32"/>
        </w:rPr>
      </w:pPr>
      <w:r>
        <w:rPr>
          <w:rFonts w:ascii="仿宋_GB2312" w:eastAsia="仿宋_GB2312" w:hAnsi="仿宋"/>
          <w:color w:val="000000"/>
          <w:kern w:val="0"/>
          <w:sz w:val="32"/>
          <w:szCs w:val="32"/>
        </w:rPr>
        <w:t xml:space="preserve">   </w:t>
      </w:r>
      <w:r w:rsidRPr="00766A23">
        <w:rPr>
          <w:rFonts w:ascii="仿宋_GB2312" w:eastAsia="仿宋_GB2312" w:hAnsi="仿宋" w:hint="eastAsia"/>
          <w:color w:val="000000"/>
          <w:kern w:val="0"/>
          <w:sz w:val="32"/>
          <w:szCs w:val="32"/>
        </w:rPr>
        <w:t>第十一条</w:t>
      </w:r>
      <w:r w:rsidRPr="00766A23">
        <w:rPr>
          <w:rFonts w:ascii="仿宋_GB2312" w:eastAsia="仿宋_GB2312" w:hAnsi="仿宋"/>
          <w:color w:val="000000"/>
          <w:kern w:val="0"/>
          <w:sz w:val="32"/>
          <w:szCs w:val="32"/>
        </w:rPr>
        <w:t> </w:t>
      </w:r>
      <w:r w:rsidRPr="00766A23">
        <w:rPr>
          <w:rFonts w:ascii="仿宋_GB2312" w:eastAsia="仿宋_GB2312" w:hAnsi="仿宋" w:hint="eastAsia"/>
          <w:color w:val="000000"/>
          <w:kern w:val="0"/>
          <w:sz w:val="32"/>
          <w:szCs w:val="32"/>
        </w:rPr>
        <w:t>本规则由益阳</w:t>
      </w:r>
      <w:r w:rsidRPr="00766A23">
        <w:rPr>
          <w:rFonts w:ascii="仿宋_GB2312" w:eastAsia="仿宋_GB2312" w:hAnsi="仿宋" w:hint="eastAsia"/>
          <w:color w:val="000000"/>
          <w:sz w:val="32"/>
          <w:szCs w:val="32"/>
        </w:rPr>
        <w:t>市卫生健康委</w:t>
      </w:r>
      <w:r w:rsidRPr="00766A23">
        <w:rPr>
          <w:rFonts w:ascii="仿宋_GB2312" w:eastAsia="仿宋_GB2312" w:hAnsi="仿宋" w:hint="eastAsia"/>
          <w:color w:val="000000"/>
          <w:kern w:val="0"/>
          <w:sz w:val="32"/>
          <w:szCs w:val="32"/>
        </w:rPr>
        <w:t>行政调解委员会负责解释，从印发之日起执行。</w:t>
      </w:r>
    </w:p>
    <w:p w:rsidR="00BB6166" w:rsidRPr="00766A23" w:rsidRDefault="00BB6166" w:rsidP="00766A23">
      <w:pPr>
        <w:pStyle w:val="a3"/>
        <w:shd w:val="clear" w:color="auto" w:fill="FFFFFF"/>
        <w:spacing w:before="0" w:beforeAutospacing="0" w:after="0" w:afterAutospacing="0" w:line="600" w:lineRule="exact"/>
        <w:ind w:firstLine="660"/>
        <w:rPr>
          <w:rFonts w:ascii="仿宋_GB2312" w:eastAsia="仿宋_GB2312" w:hAnsi="仿宋" w:cs="Times New Roman"/>
          <w:color w:val="000000"/>
          <w:sz w:val="32"/>
          <w:szCs w:val="32"/>
        </w:rPr>
      </w:pPr>
    </w:p>
    <w:p w:rsidR="00BB6166" w:rsidRPr="00766A23" w:rsidRDefault="00BB6166" w:rsidP="00766A23">
      <w:pPr>
        <w:spacing w:line="600" w:lineRule="exact"/>
        <w:rPr>
          <w:rFonts w:ascii="仿宋_GB2312" w:eastAsia="仿宋_GB2312"/>
          <w:color w:val="000000"/>
          <w:sz w:val="32"/>
          <w:szCs w:val="32"/>
        </w:rPr>
      </w:pPr>
    </w:p>
    <w:p w:rsidR="00BB6166" w:rsidRPr="00766A23" w:rsidRDefault="00BB6166" w:rsidP="00766A23">
      <w:pPr>
        <w:spacing w:line="600" w:lineRule="exact"/>
        <w:rPr>
          <w:rFonts w:ascii="仿宋_GB2312" w:eastAsia="仿宋_GB2312"/>
          <w:color w:val="000000"/>
          <w:sz w:val="32"/>
          <w:szCs w:val="32"/>
        </w:rPr>
      </w:pPr>
    </w:p>
    <w:p w:rsidR="00BB6166" w:rsidRPr="00766A23" w:rsidRDefault="00BB6166" w:rsidP="00DE6B2B">
      <w:pPr>
        <w:widowControl/>
        <w:jc w:val="right"/>
        <w:rPr>
          <w:rFonts w:ascii="仿宋" w:eastAsia="仿宋" w:hAnsi="仿宋"/>
          <w:color w:val="000000"/>
          <w:sz w:val="32"/>
          <w:szCs w:val="32"/>
        </w:rPr>
      </w:pPr>
    </w:p>
    <w:p w:rsidR="00BB6166" w:rsidRPr="00766A23" w:rsidRDefault="00BB6166" w:rsidP="00DE6B2B">
      <w:pPr>
        <w:widowControl/>
        <w:jc w:val="left"/>
        <w:rPr>
          <w:color w:val="000000"/>
        </w:rPr>
      </w:pPr>
      <w:r w:rsidRPr="00766A23">
        <w:rPr>
          <w:color w:val="000000"/>
        </w:rPr>
        <w:br w:type="page"/>
      </w:r>
      <w:r w:rsidRPr="00766A23">
        <w:rPr>
          <w:rFonts w:ascii="仿宋" w:eastAsia="仿宋" w:hAnsi="仿宋" w:hint="eastAsia"/>
          <w:color w:val="000000"/>
          <w:kern w:val="0"/>
          <w:sz w:val="32"/>
          <w:szCs w:val="32"/>
        </w:rPr>
        <w:lastRenderedPageBreak/>
        <w:t>附件</w:t>
      </w:r>
      <w:r w:rsidR="00483BF1">
        <w:rPr>
          <w:rFonts w:ascii="仿宋" w:eastAsia="仿宋" w:hAnsi="仿宋" w:hint="eastAsia"/>
          <w:color w:val="000000"/>
          <w:kern w:val="0"/>
          <w:sz w:val="32"/>
          <w:szCs w:val="32"/>
        </w:rPr>
        <w:t>2</w:t>
      </w:r>
      <w:r w:rsidRPr="00766A23">
        <w:rPr>
          <w:rFonts w:ascii="仿宋" w:eastAsia="仿宋" w:hAnsi="仿宋" w:hint="eastAsia"/>
          <w:color w:val="000000"/>
          <w:kern w:val="0"/>
          <w:sz w:val="32"/>
          <w:szCs w:val="32"/>
        </w:rPr>
        <w:t xml:space="preserve">　　　</w:t>
      </w:r>
    </w:p>
    <w:p w:rsidR="00BB6166" w:rsidRPr="00766A23" w:rsidRDefault="00BB6166" w:rsidP="007A404C">
      <w:pPr>
        <w:adjustRightInd w:val="0"/>
        <w:snapToGrid w:val="0"/>
        <w:spacing w:line="600" w:lineRule="exact"/>
        <w:jc w:val="center"/>
        <w:rPr>
          <w:rFonts w:ascii="方正小标宋简体" w:eastAsia="方正小标宋简体" w:hAnsi="仿宋"/>
          <w:color w:val="000000"/>
          <w:kern w:val="0"/>
          <w:sz w:val="32"/>
          <w:szCs w:val="32"/>
        </w:rPr>
      </w:pPr>
      <w:r w:rsidRPr="00766A23">
        <w:rPr>
          <w:rFonts w:ascii="方正小标宋简体" w:eastAsia="方正小标宋简体" w:hAnsi="宋体" w:hint="eastAsia"/>
          <w:color w:val="000000"/>
          <w:sz w:val="36"/>
          <w:szCs w:val="36"/>
        </w:rPr>
        <w:t>行政调解申请书</w:t>
      </w:r>
    </w:p>
    <w:p w:rsidR="00BB6166" w:rsidRPr="00766A23" w:rsidRDefault="00BB6166" w:rsidP="00640C23">
      <w:pPr>
        <w:adjustRightInd w:val="0"/>
        <w:snapToGrid w:val="0"/>
        <w:spacing w:line="600" w:lineRule="exact"/>
        <w:ind w:firstLineChars="200" w:firstLine="600"/>
        <w:rPr>
          <w:rFonts w:ascii="仿宋_GB2312" w:eastAsia="仿宋_GB2312" w:hAnsi="宋体"/>
          <w:color w:val="000000"/>
          <w:sz w:val="30"/>
          <w:szCs w:val="30"/>
        </w:rPr>
      </w:pPr>
    </w:p>
    <w:p w:rsidR="00BB6166" w:rsidRPr="00766A23" w:rsidRDefault="00BB6166" w:rsidP="00640C23">
      <w:pPr>
        <w:adjustRightInd w:val="0"/>
        <w:snapToGrid w:val="0"/>
        <w:spacing w:line="600" w:lineRule="exact"/>
        <w:ind w:firstLineChars="200" w:firstLine="600"/>
        <w:rPr>
          <w:rFonts w:ascii="黑体" w:eastAsia="黑体" w:hAnsi="宋体"/>
          <w:color w:val="000000"/>
          <w:sz w:val="30"/>
          <w:szCs w:val="30"/>
        </w:rPr>
      </w:pPr>
      <w:r w:rsidRPr="00766A23">
        <w:rPr>
          <w:rFonts w:ascii="黑体" w:eastAsia="黑体" w:hAnsi="宋体" w:hint="eastAsia"/>
          <w:color w:val="000000"/>
          <w:sz w:val="30"/>
          <w:szCs w:val="30"/>
        </w:rPr>
        <w:t>申请人：</w:t>
      </w:r>
    </w:p>
    <w:p w:rsidR="00BB6166" w:rsidRPr="00766A23" w:rsidRDefault="00BB6166" w:rsidP="00640C23">
      <w:pPr>
        <w:adjustRightInd w:val="0"/>
        <w:snapToGrid w:val="0"/>
        <w:spacing w:line="600" w:lineRule="exact"/>
        <w:ind w:firstLineChars="200" w:firstLine="600"/>
        <w:rPr>
          <w:rFonts w:ascii="仿宋_GB2312" w:eastAsia="仿宋_GB2312" w:hAnsi="宋体"/>
          <w:color w:val="000000"/>
          <w:sz w:val="30"/>
          <w:szCs w:val="30"/>
          <w:u w:val="single"/>
        </w:rPr>
      </w:pPr>
      <w:r w:rsidRPr="00766A23">
        <w:rPr>
          <w:rFonts w:ascii="仿宋_GB2312" w:eastAsia="仿宋_GB2312" w:hAnsi="宋体" w:hint="eastAsia"/>
          <w:color w:val="000000"/>
          <w:sz w:val="30"/>
          <w:szCs w:val="30"/>
        </w:rPr>
        <w:t>自然人姓名：</w:t>
      </w:r>
      <w:r w:rsidRPr="00766A23">
        <w:rPr>
          <w:rFonts w:ascii="仿宋_GB2312" w:eastAsia="仿宋_GB2312" w:hAnsi="宋体"/>
          <w:color w:val="000000"/>
          <w:sz w:val="30"/>
          <w:szCs w:val="30"/>
          <w:u w:val="single"/>
        </w:rPr>
        <w:t xml:space="preserve">           </w:t>
      </w:r>
      <w:r w:rsidRPr="00766A23">
        <w:rPr>
          <w:rFonts w:ascii="仿宋_GB2312" w:eastAsia="仿宋_GB2312" w:hAnsi="宋体" w:hint="eastAsia"/>
          <w:color w:val="000000"/>
          <w:sz w:val="30"/>
          <w:szCs w:val="30"/>
        </w:rPr>
        <w:t>；性别：</w:t>
      </w:r>
      <w:r w:rsidRPr="00766A23">
        <w:rPr>
          <w:rFonts w:ascii="仿宋_GB2312" w:eastAsia="仿宋_GB2312" w:hAnsi="宋体"/>
          <w:color w:val="000000"/>
          <w:sz w:val="30"/>
          <w:szCs w:val="30"/>
          <w:u w:val="single"/>
        </w:rPr>
        <w:t xml:space="preserve">      </w:t>
      </w:r>
      <w:r w:rsidRPr="00766A23">
        <w:rPr>
          <w:rFonts w:ascii="仿宋_GB2312" w:eastAsia="仿宋_GB2312" w:hAnsi="宋体" w:hint="eastAsia"/>
          <w:color w:val="000000"/>
          <w:sz w:val="30"/>
          <w:szCs w:val="30"/>
        </w:rPr>
        <w:t>；年龄：</w:t>
      </w:r>
      <w:r w:rsidRPr="00766A23">
        <w:rPr>
          <w:rFonts w:ascii="仿宋_GB2312" w:eastAsia="仿宋_GB2312" w:hAnsi="宋体"/>
          <w:color w:val="000000"/>
          <w:sz w:val="30"/>
          <w:szCs w:val="30"/>
          <w:u w:val="single"/>
        </w:rPr>
        <w:t xml:space="preserve">       </w:t>
      </w:r>
    </w:p>
    <w:p w:rsidR="00BB6166" w:rsidRPr="00766A23" w:rsidRDefault="00BB6166" w:rsidP="00640C23">
      <w:pPr>
        <w:adjustRightInd w:val="0"/>
        <w:snapToGrid w:val="0"/>
        <w:spacing w:line="600" w:lineRule="exact"/>
        <w:ind w:firstLineChars="200" w:firstLine="600"/>
        <w:rPr>
          <w:rFonts w:ascii="仿宋_GB2312" w:eastAsia="仿宋_GB2312" w:hAnsi="宋体"/>
          <w:color w:val="000000"/>
          <w:sz w:val="30"/>
          <w:szCs w:val="30"/>
          <w:u w:val="single"/>
        </w:rPr>
      </w:pPr>
      <w:r w:rsidRPr="00766A23">
        <w:rPr>
          <w:rFonts w:ascii="仿宋_GB2312" w:eastAsia="仿宋_GB2312" w:hAnsi="宋体" w:hint="eastAsia"/>
          <w:color w:val="000000"/>
          <w:sz w:val="30"/>
          <w:szCs w:val="30"/>
        </w:rPr>
        <w:t>工作单位：</w:t>
      </w:r>
      <w:r w:rsidRPr="00766A23">
        <w:rPr>
          <w:rFonts w:ascii="仿宋_GB2312" w:eastAsia="仿宋_GB2312" w:hAnsi="宋体"/>
          <w:color w:val="000000"/>
          <w:sz w:val="30"/>
          <w:szCs w:val="30"/>
          <w:u w:val="single"/>
        </w:rPr>
        <w:t xml:space="preserve">                                           </w:t>
      </w:r>
    </w:p>
    <w:p w:rsidR="00BB6166" w:rsidRPr="00766A23" w:rsidRDefault="00BB6166" w:rsidP="00640C23">
      <w:pPr>
        <w:adjustRightInd w:val="0"/>
        <w:snapToGrid w:val="0"/>
        <w:spacing w:line="600" w:lineRule="exact"/>
        <w:ind w:firstLineChars="200" w:firstLine="600"/>
        <w:rPr>
          <w:rFonts w:ascii="仿宋_GB2312" w:eastAsia="仿宋_GB2312" w:hAnsi="宋体"/>
          <w:color w:val="000000"/>
          <w:sz w:val="30"/>
          <w:szCs w:val="30"/>
          <w:u w:val="single"/>
        </w:rPr>
      </w:pPr>
      <w:r w:rsidRPr="00766A23">
        <w:rPr>
          <w:rFonts w:ascii="仿宋_GB2312" w:eastAsia="仿宋_GB2312" w:hAnsi="宋体" w:hint="eastAsia"/>
          <w:color w:val="000000"/>
          <w:sz w:val="30"/>
          <w:szCs w:val="30"/>
        </w:rPr>
        <w:t>住</w:t>
      </w:r>
      <w:r w:rsidRPr="00766A23">
        <w:rPr>
          <w:rFonts w:ascii="仿宋_GB2312" w:eastAsia="仿宋_GB2312" w:hAnsi="宋体"/>
          <w:color w:val="000000"/>
          <w:sz w:val="30"/>
          <w:szCs w:val="30"/>
        </w:rPr>
        <w:t xml:space="preserve">    </w:t>
      </w:r>
      <w:r w:rsidRPr="00766A23">
        <w:rPr>
          <w:rFonts w:ascii="仿宋_GB2312" w:eastAsia="仿宋_GB2312" w:hAnsi="宋体" w:hint="eastAsia"/>
          <w:color w:val="000000"/>
          <w:sz w:val="30"/>
          <w:szCs w:val="30"/>
        </w:rPr>
        <w:t>址：</w:t>
      </w:r>
      <w:r w:rsidRPr="00766A23">
        <w:rPr>
          <w:rFonts w:ascii="仿宋_GB2312" w:eastAsia="仿宋_GB2312" w:hAnsi="宋体"/>
          <w:color w:val="000000"/>
          <w:sz w:val="30"/>
          <w:szCs w:val="30"/>
          <w:u w:val="single"/>
        </w:rPr>
        <w:t xml:space="preserve">                                           </w:t>
      </w:r>
    </w:p>
    <w:p w:rsidR="00BB6166" w:rsidRPr="00766A23" w:rsidRDefault="00BB6166" w:rsidP="00640C23">
      <w:pPr>
        <w:adjustRightInd w:val="0"/>
        <w:snapToGrid w:val="0"/>
        <w:spacing w:line="600" w:lineRule="exact"/>
        <w:ind w:firstLineChars="200" w:firstLine="600"/>
        <w:rPr>
          <w:rFonts w:ascii="仿宋_GB2312" w:eastAsia="仿宋_GB2312" w:hAnsi="宋体"/>
          <w:color w:val="000000"/>
          <w:sz w:val="30"/>
          <w:szCs w:val="30"/>
          <w:u w:val="single"/>
        </w:rPr>
      </w:pPr>
      <w:r w:rsidRPr="00766A23">
        <w:rPr>
          <w:rFonts w:ascii="仿宋_GB2312" w:eastAsia="仿宋_GB2312" w:hAnsi="宋体" w:hint="eastAsia"/>
          <w:color w:val="000000"/>
          <w:sz w:val="30"/>
          <w:szCs w:val="30"/>
        </w:rPr>
        <w:t>联系电话：</w:t>
      </w:r>
      <w:r w:rsidRPr="00766A23">
        <w:rPr>
          <w:rFonts w:ascii="仿宋_GB2312" w:eastAsia="仿宋_GB2312" w:hAnsi="宋体"/>
          <w:color w:val="000000"/>
          <w:sz w:val="30"/>
          <w:szCs w:val="30"/>
          <w:u w:val="single"/>
        </w:rPr>
        <w:t xml:space="preserve">                                           </w:t>
      </w:r>
    </w:p>
    <w:p w:rsidR="00BB6166" w:rsidRPr="00766A23" w:rsidRDefault="00BB6166" w:rsidP="00640C23">
      <w:pPr>
        <w:adjustRightInd w:val="0"/>
        <w:snapToGrid w:val="0"/>
        <w:spacing w:line="600" w:lineRule="exact"/>
        <w:ind w:firstLineChars="200" w:firstLine="600"/>
        <w:rPr>
          <w:rFonts w:ascii="仿宋_GB2312" w:eastAsia="仿宋_GB2312" w:hAnsi="宋体"/>
          <w:color w:val="000000"/>
          <w:sz w:val="30"/>
          <w:szCs w:val="30"/>
          <w:u w:val="single"/>
        </w:rPr>
      </w:pPr>
      <w:r w:rsidRPr="00766A23">
        <w:rPr>
          <w:rFonts w:ascii="仿宋_GB2312" w:eastAsia="仿宋_GB2312" w:hAnsi="宋体" w:hint="eastAsia"/>
          <w:color w:val="000000"/>
          <w:sz w:val="30"/>
          <w:szCs w:val="30"/>
        </w:rPr>
        <w:t>法人或其他组织名称：</w:t>
      </w:r>
      <w:r w:rsidRPr="00766A23">
        <w:rPr>
          <w:rFonts w:ascii="仿宋_GB2312" w:eastAsia="仿宋_GB2312" w:hAnsi="宋体"/>
          <w:color w:val="000000"/>
          <w:sz w:val="30"/>
          <w:szCs w:val="30"/>
          <w:u w:val="single"/>
        </w:rPr>
        <w:t xml:space="preserve">                                 </w:t>
      </w:r>
    </w:p>
    <w:p w:rsidR="00BB6166" w:rsidRPr="00766A23" w:rsidRDefault="00BB6166" w:rsidP="00640C23">
      <w:pPr>
        <w:adjustRightInd w:val="0"/>
        <w:snapToGrid w:val="0"/>
        <w:spacing w:line="600" w:lineRule="exact"/>
        <w:ind w:firstLineChars="200" w:firstLine="600"/>
        <w:rPr>
          <w:rFonts w:ascii="仿宋_GB2312" w:eastAsia="仿宋_GB2312" w:hAnsi="宋体"/>
          <w:color w:val="000000"/>
          <w:sz w:val="30"/>
          <w:szCs w:val="30"/>
          <w:u w:val="single"/>
        </w:rPr>
      </w:pPr>
      <w:r w:rsidRPr="00766A23">
        <w:rPr>
          <w:rFonts w:ascii="仿宋_GB2312" w:eastAsia="仿宋_GB2312" w:hAnsi="宋体" w:hint="eastAsia"/>
          <w:color w:val="000000"/>
          <w:sz w:val="30"/>
          <w:szCs w:val="30"/>
        </w:rPr>
        <w:t>法定代表人：</w:t>
      </w:r>
      <w:r w:rsidRPr="00766A23">
        <w:rPr>
          <w:rFonts w:ascii="仿宋_GB2312" w:eastAsia="仿宋_GB2312" w:hAnsi="宋体"/>
          <w:color w:val="000000"/>
          <w:sz w:val="30"/>
          <w:szCs w:val="30"/>
          <w:u w:val="single"/>
        </w:rPr>
        <w:t xml:space="preserve">               </w:t>
      </w:r>
      <w:r w:rsidRPr="00766A23">
        <w:rPr>
          <w:rFonts w:ascii="仿宋_GB2312" w:eastAsia="仿宋_GB2312" w:hAnsi="宋体" w:hint="eastAsia"/>
          <w:color w:val="000000"/>
          <w:sz w:val="30"/>
          <w:szCs w:val="30"/>
        </w:rPr>
        <w:t>；职务：</w:t>
      </w:r>
      <w:r w:rsidRPr="00766A23">
        <w:rPr>
          <w:rFonts w:ascii="仿宋_GB2312" w:eastAsia="仿宋_GB2312" w:hAnsi="宋体"/>
          <w:color w:val="000000"/>
          <w:sz w:val="30"/>
          <w:szCs w:val="30"/>
          <w:u w:val="single"/>
        </w:rPr>
        <w:t xml:space="preserve">                  </w:t>
      </w:r>
    </w:p>
    <w:p w:rsidR="00BB6166" w:rsidRPr="00766A23" w:rsidRDefault="00BB6166" w:rsidP="00640C23">
      <w:pPr>
        <w:adjustRightInd w:val="0"/>
        <w:snapToGrid w:val="0"/>
        <w:spacing w:line="600" w:lineRule="exact"/>
        <w:ind w:firstLineChars="200" w:firstLine="600"/>
        <w:rPr>
          <w:rFonts w:ascii="仿宋_GB2312" w:eastAsia="仿宋_GB2312" w:hAnsi="宋体"/>
          <w:color w:val="000000"/>
          <w:sz w:val="30"/>
          <w:szCs w:val="30"/>
          <w:u w:val="single"/>
        </w:rPr>
      </w:pPr>
      <w:r w:rsidRPr="00766A23">
        <w:rPr>
          <w:rFonts w:ascii="仿宋_GB2312" w:eastAsia="仿宋_GB2312" w:hAnsi="宋体" w:hint="eastAsia"/>
          <w:color w:val="000000"/>
          <w:sz w:val="30"/>
          <w:szCs w:val="30"/>
        </w:rPr>
        <w:t>住</w:t>
      </w:r>
      <w:r w:rsidRPr="00766A23">
        <w:rPr>
          <w:rFonts w:ascii="仿宋_GB2312" w:eastAsia="仿宋_GB2312" w:hAnsi="宋体"/>
          <w:color w:val="000000"/>
          <w:sz w:val="30"/>
          <w:szCs w:val="30"/>
        </w:rPr>
        <w:t xml:space="preserve">    </w:t>
      </w:r>
      <w:r w:rsidRPr="00766A23">
        <w:rPr>
          <w:rFonts w:ascii="仿宋_GB2312" w:eastAsia="仿宋_GB2312" w:hAnsi="宋体" w:hint="eastAsia"/>
          <w:color w:val="000000"/>
          <w:sz w:val="30"/>
          <w:szCs w:val="30"/>
        </w:rPr>
        <w:t>所：</w:t>
      </w:r>
      <w:r w:rsidRPr="00766A23">
        <w:rPr>
          <w:rFonts w:ascii="仿宋_GB2312" w:eastAsia="仿宋_GB2312" w:hAnsi="宋体"/>
          <w:color w:val="000000"/>
          <w:sz w:val="30"/>
          <w:szCs w:val="30"/>
          <w:u w:val="single"/>
        </w:rPr>
        <w:t xml:space="preserve">                                           </w:t>
      </w:r>
    </w:p>
    <w:p w:rsidR="00BB6166" w:rsidRPr="00766A23" w:rsidRDefault="00BB6166" w:rsidP="00640C23">
      <w:pPr>
        <w:adjustRightInd w:val="0"/>
        <w:snapToGrid w:val="0"/>
        <w:spacing w:line="600" w:lineRule="exact"/>
        <w:ind w:firstLineChars="200" w:firstLine="600"/>
        <w:rPr>
          <w:rFonts w:ascii="仿宋_GB2312" w:eastAsia="仿宋_GB2312" w:hAnsi="宋体"/>
          <w:color w:val="000000"/>
          <w:sz w:val="30"/>
          <w:szCs w:val="30"/>
          <w:u w:val="single"/>
        </w:rPr>
      </w:pPr>
      <w:r w:rsidRPr="00766A23">
        <w:rPr>
          <w:rFonts w:ascii="仿宋_GB2312" w:eastAsia="仿宋_GB2312" w:hAnsi="宋体" w:hint="eastAsia"/>
          <w:color w:val="000000"/>
          <w:sz w:val="30"/>
          <w:szCs w:val="30"/>
        </w:rPr>
        <w:t>联系电话：</w:t>
      </w:r>
      <w:r w:rsidRPr="00766A23">
        <w:rPr>
          <w:rFonts w:ascii="仿宋_GB2312" w:eastAsia="仿宋_GB2312" w:hAnsi="宋体"/>
          <w:color w:val="000000"/>
          <w:sz w:val="30"/>
          <w:szCs w:val="30"/>
          <w:u w:val="single"/>
        </w:rPr>
        <w:t xml:space="preserve">                                           </w:t>
      </w:r>
    </w:p>
    <w:p w:rsidR="00BB6166" w:rsidRPr="00766A23" w:rsidRDefault="00BB6166" w:rsidP="00640C23">
      <w:pPr>
        <w:adjustRightInd w:val="0"/>
        <w:snapToGrid w:val="0"/>
        <w:spacing w:line="600" w:lineRule="exact"/>
        <w:ind w:firstLineChars="200" w:firstLine="600"/>
        <w:rPr>
          <w:rFonts w:ascii="黑体" w:eastAsia="黑体" w:hAnsi="宋体"/>
          <w:color w:val="000000"/>
          <w:sz w:val="30"/>
          <w:szCs w:val="30"/>
        </w:rPr>
      </w:pPr>
      <w:r w:rsidRPr="00766A23">
        <w:rPr>
          <w:rFonts w:ascii="黑体" w:eastAsia="黑体" w:hAnsi="宋体" w:hint="eastAsia"/>
          <w:color w:val="000000"/>
          <w:sz w:val="30"/>
          <w:szCs w:val="30"/>
        </w:rPr>
        <w:t>被申请人：</w:t>
      </w:r>
    </w:p>
    <w:p w:rsidR="00BB6166" w:rsidRPr="00766A23" w:rsidRDefault="00BB6166" w:rsidP="00640C23">
      <w:pPr>
        <w:adjustRightInd w:val="0"/>
        <w:snapToGrid w:val="0"/>
        <w:spacing w:line="600" w:lineRule="exact"/>
        <w:ind w:firstLineChars="200" w:firstLine="600"/>
        <w:rPr>
          <w:rFonts w:ascii="仿宋_GB2312" w:eastAsia="仿宋_GB2312" w:hAnsi="宋体"/>
          <w:color w:val="000000"/>
          <w:sz w:val="30"/>
          <w:szCs w:val="30"/>
          <w:u w:val="single"/>
        </w:rPr>
      </w:pPr>
      <w:r w:rsidRPr="00766A23">
        <w:rPr>
          <w:rFonts w:ascii="仿宋_GB2312" w:eastAsia="仿宋_GB2312" w:hAnsi="宋体" w:hint="eastAsia"/>
          <w:color w:val="000000"/>
          <w:sz w:val="30"/>
          <w:szCs w:val="30"/>
        </w:rPr>
        <w:t>自然人姓名：</w:t>
      </w:r>
      <w:r w:rsidRPr="00766A23">
        <w:rPr>
          <w:rFonts w:ascii="仿宋_GB2312" w:eastAsia="仿宋_GB2312" w:hAnsi="宋体"/>
          <w:color w:val="000000"/>
          <w:sz w:val="30"/>
          <w:szCs w:val="30"/>
          <w:u w:val="single"/>
        </w:rPr>
        <w:t xml:space="preserve">           </w:t>
      </w:r>
      <w:r w:rsidRPr="00766A23">
        <w:rPr>
          <w:rFonts w:ascii="仿宋_GB2312" w:eastAsia="仿宋_GB2312" w:hAnsi="宋体" w:hint="eastAsia"/>
          <w:color w:val="000000"/>
          <w:sz w:val="30"/>
          <w:szCs w:val="30"/>
        </w:rPr>
        <w:t>；性别：</w:t>
      </w:r>
      <w:r w:rsidRPr="00766A23">
        <w:rPr>
          <w:rFonts w:ascii="仿宋_GB2312" w:eastAsia="仿宋_GB2312" w:hAnsi="宋体"/>
          <w:color w:val="000000"/>
          <w:sz w:val="30"/>
          <w:szCs w:val="30"/>
          <w:u w:val="single"/>
        </w:rPr>
        <w:t xml:space="preserve">      </w:t>
      </w:r>
      <w:r w:rsidRPr="00766A23">
        <w:rPr>
          <w:rFonts w:ascii="仿宋_GB2312" w:eastAsia="仿宋_GB2312" w:hAnsi="宋体" w:hint="eastAsia"/>
          <w:color w:val="000000"/>
          <w:sz w:val="30"/>
          <w:szCs w:val="30"/>
        </w:rPr>
        <w:t>；年龄：</w:t>
      </w:r>
      <w:r w:rsidRPr="00766A23">
        <w:rPr>
          <w:rFonts w:ascii="仿宋_GB2312" w:eastAsia="仿宋_GB2312" w:hAnsi="宋体"/>
          <w:color w:val="000000"/>
          <w:sz w:val="30"/>
          <w:szCs w:val="30"/>
          <w:u w:val="single"/>
        </w:rPr>
        <w:t xml:space="preserve">        </w:t>
      </w:r>
    </w:p>
    <w:p w:rsidR="00BB6166" w:rsidRPr="00766A23" w:rsidRDefault="00BB6166" w:rsidP="00640C23">
      <w:pPr>
        <w:adjustRightInd w:val="0"/>
        <w:snapToGrid w:val="0"/>
        <w:spacing w:line="600" w:lineRule="exact"/>
        <w:ind w:firstLineChars="200" w:firstLine="600"/>
        <w:rPr>
          <w:rFonts w:ascii="仿宋_GB2312" w:eastAsia="仿宋_GB2312" w:hAnsi="宋体"/>
          <w:color w:val="000000"/>
          <w:sz w:val="30"/>
          <w:szCs w:val="30"/>
          <w:u w:val="single"/>
        </w:rPr>
      </w:pPr>
      <w:r w:rsidRPr="00766A23">
        <w:rPr>
          <w:rFonts w:ascii="仿宋_GB2312" w:eastAsia="仿宋_GB2312" w:hAnsi="宋体" w:hint="eastAsia"/>
          <w:color w:val="000000"/>
          <w:sz w:val="30"/>
          <w:szCs w:val="30"/>
        </w:rPr>
        <w:t>工作单位：</w:t>
      </w:r>
      <w:r w:rsidRPr="00766A23">
        <w:rPr>
          <w:rFonts w:ascii="仿宋_GB2312" w:eastAsia="仿宋_GB2312" w:hAnsi="宋体"/>
          <w:color w:val="000000"/>
          <w:sz w:val="30"/>
          <w:szCs w:val="30"/>
          <w:u w:val="single"/>
        </w:rPr>
        <w:t xml:space="preserve">                                           </w:t>
      </w:r>
    </w:p>
    <w:p w:rsidR="00BB6166" w:rsidRPr="00766A23" w:rsidRDefault="00BB6166" w:rsidP="00640C23">
      <w:pPr>
        <w:adjustRightInd w:val="0"/>
        <w:snapToGrid w:val="0"/>
        <w:spacing w:line="600" w:lineRule="exact"/>
        <w:ind w:firstLineChars="200" w:firstLine="600"/>
        <w:rPr>
          <w:rFonts w:ascii="仿宋_GB2312" w:eastAsia="仿宋_GB2312" w:hAnsi="宋体"/>
          <w:color w:val="000000"/>
          <w:sz w:val="30"/>
          <w:szCs w:val="30"/>
          <w:u w:val="single"/>
        </w:rPr>
      </w:pPr>
      <w:r w:rsidRPr="00766A23">
        <w:rPr>
          <w:rFonts w:ascii="仿宋_GB2312" w:eastAsia="仿宋_GB2312" w:hAnsi="宋体" w:hint="eastAsia"/>
          <w:color w:val="000000"/>
          <w:sz w:val="30"/>
          <w:szCs w:val="30"/>
        </w:rPr>
        <w:t>住</w:t>
      </w:r>
      <w:r w:rsidRPr="00766A23">
        <w:rPr>
          <w:rFonts w:ascii="仿宋_GB2312" w:eastAsia="仿宋_GB2312" w:hAnsi="宋体"/>
          <w:color w:val="000000"/>
          <w:sz w:val="30"/>
          <w:szCs w:val="30"/>
        </w:rPr>
        <w:t xml:space="preserve">    </w:t>
      </w:r>
      <w:r w:rsidRPr="00766A23">
        <w:rPr>
          <w:rFonts w:ascii="仿宋_GB2312" w:eastAsia="仿宋_GB2312" w:hAnsi="宋体" w:hint="eastAsia"/>
          <w:color w:val="000000"/>
          <w:sz w:val="30"/>
          <w:szCs w:val="30"/>
        </w:rPr>
        <w:t>址：</w:t>
      </w:r>
      <w:r w:rsidRPr="00766A23">
        <w:rPr>
          <w:rFonts w:ascii="仿宋_GB2312" w:eastAsia="仿宋_GB2312" w:hAnsi="宋体"/>
          <w:color w:val="000000"/>
          <w:sz w:val="30"/>
          <w:szCs w:val="30"/>
          <w:u w:val="single"/>
        </w:rPr>
        <w:t xml:space="preserve">                                           </w:t>
      </w:r>
    </w:p>
    <w:p w:rsidR="00BB6166" w:rsidRPr="00766A23" w:rsidRDefault="00BB6166" w:rsidP="00640C23">
      <w:pPr>
        <w:adjustRightInd w:val="0"/>
        <w:snapToGrid w:val="0"/>
        <w:spacing w:line="600" w:lineRule="exact"/>
        <w:ind w:firstLineChars="200" w:firstLine="600"/>
        <w:rPr>
          <w:rFonts w:ascii="仿宋_GB2312" w:eastAsia="仿宋_GB2312" w:hAnsi="宋体"/>
          <w:color w:val="000000"/>
          <w:sz w:val="30"/>
          <w:szCs w:val="30"/>
          <w:u w:val="single"/>
        </w:rPr>
      </w:pPr>
      <w:r w:rsidRPr="00766A23">
        <w:rPr>
          <w:rFonts w:ascii="仿宋_GB2312" w:eastAsia="仿宋_GB2312" w:hAnsi="宋体" w:hint="eastAsia"/>
          <w:color w:val="000000"/>
          <w:sz w:val="30"/>
          <w:szCs w:val="30"/>
        </w:rPr>
        <w:t>联系电话：</w:t>
      </w:r>
      <w:r w:rsidRPr="00766A23">
        <w:rPr>
          <w:rFonts w:ascii="仿宋_GB2312" w:eastAsia="仿宋_GB2312" w:hAnsi="宋体"/>
          <w:color w:val="000000"/>
          <w:sz w:val="30"/>
          <w:szCs w:val="30"/>
          <w:u w:val="single"/>
        </w:rPr>
        <w:t xml:space="preserve">                                           </w:t>
      </w:r>
    </w:p>
    <w:p w:rsidR="00BB6166" w:rsidRPr="00766A23" w:rsidRDefault="00BB6166" w:rsidP="00640C23">
      <w:pPr>
        <w:adjustRightInd w:val="0"/>
        <w:snapToGrid w:val="0"/>
        <w:spacing w:line="600" w:lineRule="exact"/>
        <w:ind w:firstLineChars="200" w:firstLine="600"/>
        <w:rPr>
          <w:rFonts w:ascii="仿宋_GB2312" w:eastAsia="仿宋_GB2312" w:hAnsi="宋体"/>
          <w:color w:val="000000"/>
          <w:sz w:val="30"/>
          <w:szCs w:val="30"/>
          <w:u w:val="single"/>
        </w:rPr>
      </w:pPr>
      <w:r w:rsidRPr="00766A23">
        <w:rPr>
          <w:rFonts w:ascii="仿宋_GB2312" w:eastAsia="仿宋_GB2312" w:hAnsi="宋体" w:hint="eastAsia"/>
          <w:color w:val="000000"/>
          <w:sz w:val="30"/>
          <w:szCs w:val="30"/>
        </w:rPr>
        <w:t>法人或其他组织名称：</w:t>
      </w:r>
      <w:r w:rsidRPr="00766A23">
        <w:rPr>
          <w:rFonts w:ascii="仿宋_GB2312" w:eastAsia="仿宋_GB2312" w:hAnsi="宋体"/>
          <w:color w:val="000000"/>
          <w:sz w:val="30"/>
          <w:szCs w:val="30"/>
          <w:u w:val="single"/>
        </w:rPr>
        <w:t xml:space="preserve">                                 </w:t>
      </w:r>
    </w:p>
    <w:p w:rsidR="00BB6166" w:rsidRPr="00766A23" w:rsidRDefault="00BB6166" w:rsidP="00640C23">
      <w:pPr>
        <w:adjustRightInd w:val="0"/>
        <w:snapToGrid w:val="0"/>
        <w:spacing w:line="600" w:lineRule="exact"/>
        <w:ind w:firstLineChars="200" w:firstLine="600"/>
        <w:rPr>
          <w:rFonts w:ascii="仿宋_GB2312" w:eastAsia="仿宋_GB2312" w:hAnsi="宋体"/>
          <w:color w:val="000000"/>
          <w:sz w:val="30"/>
          <w:szCs w:val="30"/>
          <w:u w:val="single"/>
        </w:rPr>
      </w:pPr>
      <w:r w:rsidRPr="00766A23">
        <w:rPr>
          <w:rFonts w:ascii="仿宋_GB2312" w:eastAsia="仿宋_GB2312" w:hAnsi="宋体" w:hint="eastAsia"/>
          <w:color w:val="000000"/>
          <w:sz w:val="30"/>
          <w:szCs w:val="30"/>
        </w:rPr>
        <w:t>法定代表人：</w:t>
      </w:r>
      <w:r w:rsidRPr="00766A23">
        <w:rPr>
          <w:rFonts w:ascii="仿宋_GB2312" w:eastAsia="仿宋_GB2312" w:hAnsi="宋体"/>
          <w:color w:val="000000"/>
          <w:sz w:val="30"/>
          <w:szCs w:val="30"/>
          <w:u w:val="single"/>
        </w:rPr>
        <w:t xml:space="preserve">                </w:t>
      </w:r>
      <w:r w:rsidRPr="00766A23">
        <w:rPr>
          <w:rFonts w:ascii="仿宋_GB2312" w:eastAsia="仿宋_GB2312" w:hAnsi="宋体" w:hint="eastAsia"/>
          <w:color w:val="000000"/>
          <w:sz w:val="30"/>
          <w:szCs w:val="30"/>
        </w:rPr>
        <w:t>；职务：</w:t>
      </w:r>
      <w:r w:rsidRPr="00766A23">
        <w:rPr>
          <w:rFonts w:ascii="仿宋_GB2312" w:eastAsia="仿宋_GB2312" w:hAnsi="宋体"/>
          <w:color w:val="000000"/>
          <w:sz w:val="30"/>
          <w:szCs w:val="30"/>
          <w:u w:val="single"/>
        </w:rPr>
        <w:t xml:space="preserve">                 </w:t>
      </w:r>
    </w:p>
    <w:p w:rsidR="00BB6166" w:rsidRPr="00766A23" w:rsidRDefault="00BB6166" w:rsidP="00640C23">
      <w:pPr>
        <w:adjustRightInd w:val="0"/>
        <w:snapToGrid w:val="0"/>
        <w:spacing w:line="600" w:lineRule="exact"/>
        <w:ind w:firstLineChars="200" w:firstLine="600"/>
        <w:rPr>
          <w:rFonts w:ascii="仿宋_GB2312" w:eastAsia="仿宋_GB2312" w:hAnsi="宋体"/>
          <w:color w:val="000000"/>
          <w:sz w:val="30"/>
          <w:szCs w:val="30"/>
          <w:u w:val="single"/>
        </w:rPr>
      </w:pPr>
      <w:r w:rsidRPr="00766A23">
        <w:rPr>
          <w:rFonts w:ascii="仿宋_GB2312" w:eastAsia="仿宋_GB2312" w:hAnsi="宋体" w:hint="eastAsia"/>
          <w:color w:val="000000"/>
          <w:sz w:val="30"/>
          <w:szCs w:val="30"/>
        </w:rPr>
        <w:t>住</w:t>
      </w:r>
      <w:r w:rsidRPr="00766A23">
        <w:rPr>
          <w:rFonts w:ascii="仿宋_GB2312" w:eastAsia="仿宋_GB2312" w:hAnsi="宋体"/>
          <w:color w:val="000000"/>
          <w:sz w:val="30"/>
          <w:szCs w:val="30"/>
        </w:rPr>
        <w:t xml:space="preserve">    </w:t>
      </w:r>
      <w:r w:rsidRPr="00766A23">
        <w:rPr>
          <w:rFonts w:ascii="仿宋_GB2312" w:eastAsia="仿宋_GB2312" w:hAnsi="宋体" w:hint="eastAsia"/>
          <w:color w:val="000000"/>
          <w:sz w:val="30"/>
          <w:szCs w:val="30"/>
        </w:rPr>
        <w:t>所：</w:t>
      </w:r>
      <w:r w:rsidRPr="00766A23">
        <w:rPr>
          <w:rFonts w:ascii="仿宋_GB2312" w:eastAsia="仿宋_GB2312" w:hAnsi="宋体"/>
          <w:color w:val="000000"/>
          <w:sz w:val="30"/>
          <w:szCs w:val="30"/>
          <w:u w:val="single"/>
        </w:rPr>
        <w:t xml:space="preserve">                                           </w:t>
      </w:r>
    </w:p>
    <w:p w:rsidR="00BB6166" w:rsidRPr="00766A23" w:rsidRDefault="00BB6166" w:rsidP="00640C23">
      <w:pPr>
        <w:adjustRightInd w:val="0"/>
        <w:snapToGrid w:val="0"/>
        <w:spacing w:line="600" w:lineRule="exact"/>
        <w:ind w:firstLineChars="200" w:firstLine="600"/>
        <w:rPr>
          <w:rFonts w:ascii="仿宋_GB2312" w:eastAsia="仿宋_GB2312" w:hAnsi="宋体"/>
          <w:color w:val="000000"/>
          <w:sz w:val="30"/>
          <w:szCs w:val="30"/>
          <w:u w:val="single"/>
        </w:rPr>
      </w:pPr>
      <w:r w:rsidRPr="00766A23">
        <w:rPr>
          <w:rFonts w:ascii="仿宋_GB2312" w:eastAsia="仿宋_GB2312" w:hAnsi="宋体" w:hint="eastAsia"/>
          <w:color w:val="000000"/>
          <w:sz w:val="30"/>
          <w:szCs w:val="30"/>
        </w:rPr>
        <w:t>联系电话：</w:t>
      </w:r>
      <w:r w:rsidRPr="00766A23">
        <w:rPr>
          <w:rFonts w:ascii="仿宋_GB2312" w:eastAsia="仿宋_GB2312" w:hAnsi="宋体"/>
          <w:color w:val="000000"/>
          <w:sz w:val="30"/>
          <w:szCs w:val="30"/>
          <w:u w:val="single"/>
        </w:rPr>
        <w:t xml:space="preserve">                                           </w:t>
      </w:r>
    </w:p>
    <w:p w:rsidR="00BB6166" w:rsidRPr="00766A23" w:rsidRDefault="00BB6166" w:rsidP="00640C23">
      <w:pPr>
        <w:adjustRightInd w:val="0"/>
        <w:snapToGrid w:val="0"/>
        <w:spacing w:line="580" w:lineRule="exact"/>
        <w:ind w:firstLineChars="200" w:firstLine="600"/>
        <w:rPr>
          <w:rFonts w:ascii="仿宋_GB2312" w:eastAsia="仿宋_GB2312" w:hAnsi="宋体"/>
          <w:color w:val="000000"/>
          <w:sz w:val="30"/>
          <w:szCs w:val="30"/>
        </w:rPr>
      </w:pPr>
    </w:p>
    <w:p w:rsidR="00BB6166" w:rsidRPr="00766A23" w:rsidRDefault="00BB6166" w:rsidP="00640C23">
      <w:pPr>
        <w:adjustRightInd w:val="0"/>
        <w:snapToGrid w:val="0"/>
        <w:spacing w:line="580" w:lineRule="exact"/>
        <w:ind w:firstLineChars="200" w:firstLine="600"/>
        <w:rPr>
          <w:rFonts w:ascii="仿宋_GB2312" w:eastAsia="仿宋_GB2312" w:hAnsi="宋体"/>
          <w:color w:val="000000"/>
          <w:sz w:val="30"/>
          <w:szCs w:val="30"/>
          <w:u w:val="single"/>
        </w:rPr>
      </w:pPr>
      <w:r w:rsidRPr="00766A23">
        <w:rPr>
          <w:rFonts w:ascii="仿宋_GB2312" w:eastAsia="仿宋_GB2312" w:hAnsi="宋体" w:hint="eastAsia"/>
          <w:color w:val="000000"/>
          <w:sz w:val="30"/>
          <w:szCs w:val="30"/>
        </w:rPr>
        <w:lastRenderedPageBreak/>
        <w:t>行政调解请求：</w:t>
      </w:r>
      <w:r w:rsidRPr="00766A23">
        <w:rPr>
          <w:rFonts w:ascii="仿宋_GB2312" w:eastAsia="仿宋_GB2312" w:hAnsi="宋体"/>
          <w:color w:val="000000"/>
          <w:sz w:val="30"/>
          <w:szCs w:val="30"/>
          <w:u w:val="single"/>
        </w:rPr>
        <w:t xml:space="preserve">                                       </w:t>
      </w:r>
    </w:p>
    <w:p w:rsidR="00BB6166" w:rsidRPr="00766A23" w:rsidRDefault="00BB6166" w:rsidP="007A404C">
      <w:pPr>
        <w:adjustRightInd w:val="0"/>
        <w:snapToGrid w:val="0"/>
        <w:spacing w:line="580" w:lineRule="exact"/>
        <w:rPr>
          <w:rFonts w:ascii="仿宋_GB2312" w:eastAsia="仿宋_GB2312" w:hAnsi="宋体"/>
          <w:color w:val="000000"/>
          <w:sz w:val="30"/>
          <w:szCs w:val="30"/>
          <w:u w:val="single"/>
        </w:rPr>
      </w:pPr>
      <w:r w:rsidRPr="00766A23">
        <w:rPr>
          <w:rFonts w:ascii="仿宋_GB2312" w:eastAsia="仿宋_GB2312" w:hAnsi="宋体"/>
          <w:color w:val="000000"/>
          <w:sz w:val="30"/>
          <w:szCs w:val="30"/>
          <w:u w:val="single"/>
        </w:rPr>
        <w:t xml:space="preserve">                                                         </w:t>
      </w:r>
    </w:p>
    <w:p w:rsidR="00BB6166" w:rsidRPr="00766A23" w:rsidRDefault="00BB6166" w:rsidP="007A404C">
      <w:pPr>
        <w:adjustRightInd w:val="0"/>
        <w:snapToGrid w:val="0"/>
        <w:spacing w:line="560" w:lineRule="exact"/>
        <w:rPr>
          <w:rFonts w:ascii="仿宋_GB2312" w:eastAsia="仿宋_GB2312" w:hAnsi="宋体"/>
          <w:color w:val="000000"/>
          <w:sz w:val="30"/>
          <w:szCs w:val="30"/>
          <w:u w:val="single"/>
        </w:rPr>
      </w:pPr>
      <w:r w:rsidRPr="00766A23">
        <w:rPr>
          <w:rFonts w:ascii="仿宋_GB2312" w:eastAsia="仿宋_GB2312" w:hAnsi="宋体"/>
          <w:color w:val="000000"/>
          <w:sz w:val="30"/>
          <w:szCs w:val="30"/>
          <w:u w:val="single"/>
        </w:rPr>
        <w:t xml:space="preserve">                                                        </w:t>
      </w:r>
    </w:p>
    <w:p w:rsidR="00BB6166" w:rsidRPr="00766A23" w:rsidRDefault="00BB6166" w:rsidP="007A404C">
      <w:pPr>
        <w:adjustRightInd w:val="0"/>
        <w:snapToGrid w:val="0"/>
        <w:spacing w:line="560" w:lineRule="exact"/>
        <w:rPr>
          <w:rFonts w:ascii="仿宋_GB2312" w:eastAsia="仿宋_GB2312" w:hAnsi="宋体"/>
          <w:color w:val="000000"/>
          <w:sz w:val="30"/>
          <w:szCs w:val="30"/>
          <w:u w:val="single"/>
        </w:rPr>
      </w:pPr>
      <w:r w:rsidRPr="00766A23">
        <w:rPr>
          <w:rFonts w:ascii="仿宋_GB2312" w:eastAsia="仿宋_GB2312" w:hAnsi="宋体"/>
          <w:color w:val="000000"/>
          <w:sz w:val="30"/>
          <w:szCs w:val="30"/>
          <w:u w:val="single"/>
        </w:rPr>
        <w:t xml:space="preserve">                                                        </w:t>
      </w:r>
    </w:p>
    <w:p w:rsidR="00BB6166" w:rsidRPr="00766A23" w:rsidRDefault="00BB6166" w:rsidP="007A404C">
      <w:pPr>
        <w:adjustRightInd w:val="0"/>
        <w:snapToGrid w:val="0"/>
        <w:spacing w:line="560" w:lineRule="exact"/>
        <w:rPr>
          <w:rFonts w:ascii="仿宋_GB2312" w:eastAsia="仿宋_GB2312" w:hAnsi="宋体"/>
          <w:color w:val="000000"/>
          <w:sz w:val="30"/>
          <w:szCs w:val="30"/>
          <w:u w:val="single"/>
        </w:rPr>
      </w:pPr>
      <w:r w:rsidRPr="00766A23">
        <w:rPr>
          <w:rFonts w:ascii="仿宋_GB2312" w:eastAsia="仿宋_GB2312" w:hAnsi="宋体"/>
          <w:color w:val="000000"/>
          <w:sz w:val="30"/>
          <w:szCs w:val="30"/>
          <w:u w:val="single"/>
        </w:rPr>
        <w:t xml:space="preserve">                                                        </w:t>
      </w:r>
    </w:p>
    <w:p w:rsidR="00BB6166" w:rsidRPr="00766A23" w:rsidRDefault="00BB6166" w:rsidP="007A404C">
      <w:pPr>
        <w:adjustRightInd w:val="0"/>
        <w:snapToGrid w:val="0"/>
        <w:spacing w:line="560" w:lineRule="exact"/>
        <w:rPr>
          <w:rFonts w:ascii="仿宋_GB2312" w:eastAsia="仿宋_GB2312" w:hAnsi="宋体"/>
          <w:color w:val="000000"/>
          <w:sz w:val="30"/>
          <w:szCs w:val="30"/>
          <w:u w:val="single"/>
        </w:rPr>
      </w:pPr>
      <w:r w:rsidRPr="00766A23">
        <w:rPr>
          <w:rFonts w:ascii="仿宋_GB2312" w:eastAsia="仿宋_GB2312" w:hAnsi="宋体"/>
          <w:color w:val="000000"/>
          <w:sz w:val="30"/>
          <w:szCs w:val="30"/>
          <w:u w:val="single"/>
        </w:rPr>
        <w:t xml:space="preserve">                                                        </w:t>
      </w:r>
    </w:p>
    <w:p w:rsidR="00BB6166" w:rsidRPr="00766A23" w:rsidRDefault="00BB6166" w:rsidP="007A404C">
      <w:pPr>
        <w:adjustRightInd w:val="0"/>
        <w:snapToGrid w:val="0"/>
        <w:spacing w:line="560" w:lineRule="exact"/>
        <w:rPr>
          <w:rFonts w:ascii="仿宋_GB2312" w:eastAsia="仿宋_GB2312" w:hAnsi="宋体"/>
          <w:color w:val="000000"/>
          <w:sz w:val="30"/>
          <w:szCs w:val="30"/>
          <w:u w:val="single"/>
        </w:rPr>
      </w:pPr>
      <w:r w:rsidRPr="00766A23">
        <w:rPr>
          <w:rFonts w:ascii="仿宋_GB2312" w:eastAsia="仿宋_GB2312" w:hAnsi="宋体"/>
          <w:color w:val="000000"/>
          <w:sz w:val="30"/>
          <w:szCs w:val="30"/>
          <w:u w:val="single"/>
        </w:rPr>
        <w:t xml:space="preserve">                                                        </w:t>
      </w:r>
    </w:p>
    <w:p w:rsidR="00BB6166" w:rsidRPr="00766A23" w:rsidRDefault="00BB6166" w:rsidP="007A404C">
      <w:pPr>
        <w:adjustRightInd w:val="0"/>
        <w:snapToGrid w:val="0"/>
        <w:spacing w:line="560" w:lineRule="exact"/>
        <w:rPr>
          <w:rFonts w:ascii="仿宋_GB2312" w:eastAsia="仿宋_GB2312" w:hAnsi="宋体"/>
          <w:color w:val="000000"/>
          <w:sz w:val="30"/>
          <w:szCs w:val="30"/>
          <w:u w:val="single"/>
        </w:rPr>
      </w:pPr>
      <w:r w:rsidRPr="00766A23">
        <w:rPr>
          <w:rFonts w:ascii="仿宋_GB2312" w:eastAsia="仿宋_GB2312" w:hAnsi="宋体"/>
          <w:color w:val="000000"/>
          <w:sz w:val="30"/>
          <w:szCs w:val="30"/>
          <w:u w:val="single"/>
        </w:rPr>
        <w:t xml:space="preserve">                                                         </w:t>
      </w:r>
    </w:p>
    <w:p w:rsidR="00BB6166" w:rsidRPr="00766A23" w:rsidRDefault="00BB6166" w:rsidP="00640C23">
      <w:pPr>
        <w:adjustRightInd w:val="0"/>
        <w:snapToGrid w:val="0"/>
        <w:spacing w:line="560" w:lineRule="exact"/>
        <w:ind w:firstLineChars="200" w:firstLine="600"/>
        <w:rPr>
          <w:rFonts w:ascii="仿宋_GB2312" w:eastAsia="仿宋_GB2312" w:hAnsi="宋体"/>
          <w:color w:val="000000"/>
          <w:sz w:val="30"/>
          <w:szCs w:val="30"/>
          <w:u w:val="single"/>
        </w:rPr>
      </w:pPr>
      <w:r w:rsidRPr="00766A23">
        <w:rPr>
          <w:rFonts w:ascii="仿宋_GB2312" w:eastAsia="仿宋_GB2312" w:hAnsi="宋体" w:hint="eastAsia"/>
          <w:color w:val="000000"/>
          <w:sz w:val="30"/>
          <w:szCs w:val="30"/>
        </w:rPr>
        <w:t>事实和理由：</w:t>
      </w:r>
      <w:r w:rsidRPr="00766A23">
        <w:rPr>
          <w:rFonts w:ascii="仿宋_GB2312" w:eastAsia="仿宋_GB2312" w:hAnsi="宋体"/>
          <w:color w:val="000000"/>
          <w:sz w:val="30"/>
          <w:szCs w:val="30"/>
          <w:u w:val="single"/>
        </w:rPr>
        <w:t xml:space="preserve">                                         </w:t>
      </w:r>
    </w:p>
    <w:p w:rsidR="00BB6166" w:rsidRPr="00766A23" w:rsidRDefault="00BB6166" w:rsidP="007A404C">
      <w:pPr>
        <w:adjustRightInd w:val="0"/>
        <w:snapToGrid w:val="0"/>
        <w:spacing w:line="560" w:lineRule="exact"/>
        <w:rPr>
          <w:rFonts w:ascii="仿宋_GB2312" w:eastAsia="仿宋_GB2312" w:hAnsi="宋体"/>
          <w:color w:val="000000"/>
          <w:sz w:val="30"/>
          <w:szCs w:val="30"/>
          <w:u w:val="single"/>
        </w:rPr>
      </w:pPr>
      <w:r w:rsidRPr="00766A23">
        <w:rPr>
          <w:rFonts w:ascii="仿宋_GB2312" w:eastAsia="仿宋_GB2312" w:hAnsi="宋体"/>
          <w:color w:val="000000"/>
          <w:sz w:val="30"/>
          <w:szCs w:val="30"/>
          <w:u w:val="single"/>
        </w:rPr>
        <w:t xml:space="preserve">                                                         </w:t>
      </w:r>
    </w:p>
    <w:p w:rsidR="00BB6166" w:rsidRPr="00766A23" w:rsidRDefault="00BB6166" w:rsidP="007A404C">
      <w:pPr>
        <w:adjustRightInd w:val="0"/>
        <w:snapToGrid w:val="0"/>
        <w:spacing w:line="560" w:lineRule="exact"/>
        <w:rPr>
          <w:rFonts w:ascii="仿宋_GB2312" w:eastAsia="仿宋_GB2312" w:hAnsi="宋体"/>
          <w:color w:val="000000"/>
          <w:sz w:val="30"/>
          <w:szCs w:val="30"/>
          <w:u w:val="single"/>
        </w:rPr>
      </w:pPr>
      <w:r w:rsidRPr="00766A23">
        <w:rPr>
          <w:rFonts w:ascii="仿宋_GB2312" w:eastAsia="仿宋_GB2312" w:hAnsi="宋体"/>
          <w:color w:val="000000"/>
          <w:sz w:val="30"/>
          <w:szCs w:val="30"/>
          <w:u w:val="single"/>
        </w:rPr>
        <w:t xml:space="preserve">                                                         </w:t>
      </w:r>
    </w:p>
    <w:p w:rsidR="00BB6166" w:rsidRPr="00766A23" w:rsidRDefault="00BB6166" w:rsidP="007A404C">
      <w:pPr>
        <w:adjustRightInd w:val="0"/>
        <w:snapToGrid w:val="0"/>
        <w:spacing w:line="560" w:lineRule="exact"/>
        <w:rPr>
          <w:rFonts w:ascii="仿宋_GB2312" w:eastAsia="仿宋_GB2312" w:hAnsi="宋体"/>
          <w:color w:val="000000"/>
          <w:sz w:val="30"/>
          <w:szCs w:val="30"/>
          <w:u w:val="single"/>
        </w:rPr>
      </w:pPr>
      <w:r w:rsidRPr="00766A23">
        <w:rPr>
          <w:rFonts w:ascii="仿宋_GB2312" w:eastAsia="仿宋_GB2312" w:hAnsi="宋体"/>
          <w:color w:val="000000"/>
          <w:sz w:val="30"/>
          <w:szCs w:val="30"/>
          <w:u w:val="single"/>
        </w:rPr>
        <w:t xml:space="preserve">                                                         </w:t>
      </w:r>
    </w:p>
    <w:p w:rsidR="00BB6166" w:rsidRPr="00766A23" w:rsidRDefault="00BB6166" w:rsidP="007A404C">
      <w:pPr>
        <w:adjustRightInd w:val="0"/>
        <w:snapToGrid w:val="0"/>
        <w:spacing w:line="560" w:lineRule="exact"/>
        <w:rPr>
          <w:rFonts w:ascii="仿宋_GB2312" w:eastAsia="仿宋_GB2312" w:hAnsi="宋体"/>
          <w:color w:val="000000"/>
          <w:sz w:val="30"/>
          <w:szCs w:val="30"/>
          <w:u w:val="single"/>
        </w:rPr>
      </w:pPr>
      <w:r w:rsidRPr="00766A23">
        <w:rPr>
          <w:rFonts w:ascii="仿宋_GB2312" w:eastAsia="仿宋_GB2312" w:hAnsi="宋体"/>
          <w:color w:val="000000"/>
          <w:sz w:val="30"/>
          <w:szCs w:val="30"/>
          <w:u w:val="single"/>
        </w:rPr>
        <w:t xml:space="preserve">                                                         </w:t>
      </w:r>
    </w:p>
    <w:p w:rsidR="00BB6166" w:rsidRPr="00766A23" w:rsidRDefault="00BB6166" w:rsidP="007A404C">
      <w:pPr>
        <w:adjustRightInd w:val="0"/>
        <w:snapToGrid w:val="0"/>
        <w:spacing w:line="560" w:lineRule="exact"/>
        <w:rPr>
          <w:rFonts w:ascii="仿宋_GB2312" w:eastAsia="仿宋_GB2312" w:hAnsi="宋体"/>
          <w:color w:val="000000"/>
          <w:sz w:val="30"/>
          <w:szCs w:val="30"/>
          <w:u w:val="single"/>
        </w:rPr>
      </w:pPr>
      <w:r w:rsidRPr="00766A23">
        <w:rPr>
          <w:rFonts w:ascii="仿宋_GB2312" w:eastAsia="仿宋_GB2312" w:hAnsi="宋体"/>
          <w:color w:val="000000"/>
          <w:sz w:val="30"/>
          <w:szCs w:val="30"/>
          <w:u w:val="single"/>
        </w:rPr>
        <w:t xml:space="preserve">                                                         </w:t>
      </w:r>
    </w:p>
    <w:p w:rsidR="00BB6166" w:rsidRPr="00766A23" w:rsidRDefault="00BB6166" w:rsidP="007A404C">
      <w:pPr>
        <w:adjustRightInd w:val="0"/>
        <w:snapToGrid w:val="0"/>
        <w:spacing w:line="560" w:lineRule="exact"/>
        <w:rPr>
          <w:rFonts w:ascii="仿宋_GB2312" w:eastAsia="仿宋_GB2312" w:hAnsi="宋体"/>
          <w:color w:val="000000"/>
          <w:sz w:val="30"/>
          <w:szCs w:val="30"/>
          <w:u w:val="single"/>
        </w:rPr>
      </w:pPr>
      <w:r w:rsidRPr="00766A23">
        <w:rPr>
          <w:rFonts w:ascii="仿宋_GB2312" w:eastAsia="仿宋_GB2312" w:hAnsi="宋体"/>
          <w:color w:val="000000"/>
          <w:sz w:val="30"/>
          <w:szCs w:val="30"/>
          <w:u w:val="single"/>
        </w:rPr>
        <w:t xml:space="preserve">                                                         </w:t>
      </w:r>
    </w:p>
    <w:p w:rsidR="00BB6166" w:rsidRPr="00766A23" w:rsidRDefault="00BB6166" w:rsidP="007A404C">
      <w:pPr>
        <w:adjustRightInd w:val="0"/>
        <w:snapToGrid w:val="0"/>
        <w:spacing w:line="560" w:lineRule="exact"/>
        <w:rPr>
          <w:rFonts w:ascii="仿宋_GB2312" w:eastAsia="仿宋_GB2312" w:hAnsi="宋体"/>
          <w:color w:val="000000"/>
          <w:sz w:val="30"/>
          <w:szCs w:val="30"/>
          <w:u w:val="single"/>
        </w:rPr>
      </w:pPr>
      <w:r w:rsidRPr="00766A23">
        <w:rPr>
          <w:rFonts w:ascii="仿宋_GB2312" w:eastAsia="仿宋_GB2312" w:hAnsi="宋体"/>
          <w:color w:val="000000"/>
          <w:sz w:val="30"/>
          <w:szCs w:val="30"/>
          <w:u w:val="single"/>
        </w:rPr>
        <w:t xml:space="preserve">                                                         </w:t>
      </w:r>
    </w:p>
    <w:p w:rsidR="00BB6166" w:rsidRPr="00766A23" w:rsidRDefault="00BB6166" w:rsidP="007A404C">
      <w:pPr>
        <w:adjustRightInd w:val="0"/>
        <w:snapToGrid w:val="0"/>
        <w:spacing w:line="560" w:lineRule="exact"/>
        <w:rPr>
          <w:rFonts w:ascii="仿宋_GB2312" w:eastAsia="仿宋_GB2312" w:hAnsi="宋体"/>
          <w:color w:val="000000"/>
          <w:sz w:val="30"/>
          <w:szCs w:val="30"/>
          <w:u w:val="single"/>
        </w:rPr>
      </w:pPr>
      <w:r w:rsidRPr="00766A23">
        <w:rPr>
          <w:rFonts w:ascii="仿宋_GB2312" w:eastAsia="仿宋_GB2312" w:hAnsi="宋体"/>
          <w:color w:val="000000"/>
          <w:sz w:val="30"/>
          <w:szCs w:val="30"/>
          <w:u w:val="single"/>
        </w:rPr>
        <w:t xml:space="preserve">                                                         </w:t>
      </w:r>
    </w:p>
    <w:p w:rsidR="00BB6166" w:rsidRPr="00766A23" w:rsidRDefault="00BB6166" w:rsidP="007A404C">
      <w:pPr>
        <w:adjustRightInd w:val="0"/>
        <w:snapToGrid w:val="0"/>
        <w:spacing w:line="560" w:lineRule="exact"/>
        <w:rPr>
          <w:rFonts w:ascii="仿宋_GB2312" w:eastAsia="仿宋_GB2312" w:hAnsi="宋体"/>
          <w:color w:val="000000"/>
          <w:sz w:val="30"/>
          <w:szCs w:val="30"/>
          <w:u w:val="single"/>
        </w:rPr>
      </w:pPr>
    </w:p>
    <w:p w:rsidR="00BB6166" w:rsidRPr="00766A23" w:rsidRDefault="00BB6166" w:rsidP="00640C23">
      <w:pPr>
        <w:adjustRightInd w:val="0"/>
        <w:snapToGrid w:val="0"/>
        <w:spacing w:line="560" w:lineRule="exact"/>
        <w:ind w:firstLineChars="200" w:firstLine="600"/>
        <w:rPr>
          <w:rFonts w:ascii="仿宋_GB2312" w:eastAsia="仿宋_GB2312" w:hAnsi="宋体"/>
          <w:color w:val="000000"/>
          <w:sz w:val="30"/>
          <w:szCs w:val="30"/>
        </w:rPr>
      </w:pPr>
      <w:r w:rsidRPr="00766A23">
        <w:rPr>
          <w:rFonts w:ascii="仿宋_GB2312" w:eastAsia="仿宋_GB2312" w:hAnsi="宋体" w:hint="eastAsia"/>
          <w:color w:val="000000"/>
          <w:sz w:val="30"/>
          <w:szCs w:val="30"/>
        </w:rPr>
        <w:t>特申请益阳市卫生健康委行政调解委员会予以调解。</w:t>
      </w:r>
    </w:p>
    <w:p w:rsidR="00BB6166" w:rsidRPr="00766A23" w:rsidRDefault="00BB6166" w:rsidP="00640C23">
      <w:pPr>
        <w:adjustRightInd w:val="0"/>
        <w:snapToGrid w:val="0"/>
        <w:spacing w:line="560" w:lineRule="exact"/>
        <w:ind w:firstLineChars="200" w:firstLine="600"/>
        <w:rPr>
          <w:rFonts w:ascii="仿宋_GB2312" w:eastAsia="仿宋_GB2312" w:hAnsi="宋体"/>
          <w:color w:val="000000"/>
          <w:sz w:val="30"/>
          <w:szCs w:val="30"/>
        </w:rPr>
      </w:pPr>
    </w:p>
    <w:p w:rsidR="00BB6166" w:rsidRPr="00766A23" w:rsidRDefault="00BB6166" w:rsidP="00640C23">
      <w:pPr>
        <w:adjustRightInd w:val="0"/>
        <w:snapToGrid w:val="0"/>
        <w:spacing w:line="560" w:lineRule="exact"/>
        <w:ind w:firstLineChars="1232" w:firstLine="3696"/>
        <w:rPr>
          <w:rFonts w:ascii="仿宋_GB2312" w:eastAsia="仿宋_GB2312" w:hAnsi="宋体"/>
          <w:color w:val="000000"/>
          <w:sz w:val="30"/>
          <w:szCs w:val="30"/>
        </w:rPr>
      </w:pPr>
      <w:r w:rsidRPr="00766A23">
        <w:rPr>
          <w:rFonts w:ascii="仿宋_GB2312" w:eastAsia="仿宋_GB2312" w:hAnsi="宋体" w:hint="eastAsia"/>
          <w:color w:val="000000"/>
          <w:sz w:val="30"/>
          <w:szCs w:val="30"/>
        </w:rPr>
        <w:t>申请人（签字）：</w:t>
      </w:r>
      <w:r w:rsidRPr="00766A23">
        <w:rPr>
          <w:rFonts w:ascii="仿宋_GB2312" w:eastAsia="仿宋_GB2312" w:hAnsi="宋体"/>
          <w:color w:val="000000"/>
          <w:sz w:val="30"/>
          <w:szCs w:val="30"/>
          <w:u w:val="single"/>
        </w:rPr>
        <w:t xml:space="preserve">            </w:t>
      </w:r>
    </w:p>
    <w:p w:rsidR="00BB6166" w:rsidRPr="00766A23" w:rsidRDefault="00BB6166" w:rsidP="00640C23">
      <w:pPr>
        <w:adjustRightInd w:val="0"/>
        <w:snapToGrid w:val="0"/>
        <w:spacing w:line="560" w:lineRule="exact"/>
        <w:ind w:firstLineChars="1575" w:firstLine="4725"/>
        <w:rPr>
          <w:rFonts w:ascii="仿宋_GB2312" w:eastAsia="仿宋_GB2312" w:hAnsi="宋体"/>
          <w:color w:val="000000"/>
          <w:sz w:val="30"/>
          <w:szCs w:val="30"/>
        </w:rPr>
      </w:pPr>
      <w:r w:rsidRPr="00766A23">
        <w:rPr>
          <w:rFonts w:ascii="仿宋_GB2312" w:eastAsia="仿宋_GB2312" w:hAnsi="宋体"/>
          <w:color w:val="000000"/>
          <w:sz w:val="30"/>
          <w:szCs w:val="30"/>
          <w:u w:val="single"/>
        </w:rPr>
        <w:t xml:space="preserve">       </w:t>
      </w:r>
      <w:r w:rsidRPr="00766A23">
        <w:rPr>
          <w:rFonts w:ascii="仿宋_GB2312" w:eastAsia="仿宋_GB2312" w:hAnsi="宋体" w:hint="eastAsia"/>
          <w:color w:val="000000"/>
          <w:sz w:val="30"/>
          <w:szCs w:val="30"/>
        </w:rPr>
        <w:t>年</w:t>
      </w:r>
      <w:r w:rsidRPr="00766A23">
        <w:rPr>
          <w:rFonts w:ascii="仿宋_GB2312" w:eastAsia="仿宋_GB2312" w:hAnsi="宋体"/>
          <w:color w:val="000000"/>
          <w:sz w:val="30"/>
          <w:szCs w:val="30"/>
          <w:u w:val="single"/>
        </w:rPr>
        <w:t xml:space="preserve">    </w:t>
      </w:r>
      <w:r w:rsidRPr="00766A23">
        <w:rPr>
          <w:rFonts w:ascii="仿宋_GB2312" w:eastAsia="仿宋_GB2312" w:hAnsi="宋体" w:hint="eastAsia"/>
          <w:color w:val="000000"/>
          <w:sz w:val="30"/>
          <w:szCs w:val="30"/>
        </w:rPr>
        <w:t>月</w:t>
      </w:r>
      <w:r w:rsidRPr="00766A23">
        <w:rPr>
          <w:rFonts w:ascii="仿宋_GB2312" w:eastAsia="仿宋_GB2312" w:hAnsi="宋体"/>
          <w:color w:val="000000"/>
          <w:sz w:val="30"/>
          <w:szCs w:val="30"/>
          <w:u w:val="single"/>
        </w:rPr>
        <w:t xml:space="preserve">    </w:t>
      </w:r>
      <w:r w:rsidRPr="00766A23">
        <w:rPr>
          <w:rFonts w:ascii="仿宋_GB2312" w:eastAsia="仿宋_GB2312" w:hAnsi="宋体" w:hint="eastAsia"/>
          <w:color w:val="000000"/>
          <w:sz w:val="30"/>
          <w:szCs w:val="30"/>
        </w:rPr>
        <w:t>日</w:t>
      </w:r>
    </w:p>
    <w:p w:rsidR="00BB6166" w:rsidRPr="00766A23" w:rsidRDefault="00BB6166" w:rsidP="007A404C">
      <w:pPr>
        <w:adjustRightInd w:val="0"/>
        <w:snapToGrid w:val="0"/>
        <w:spacing w:line="560" w:lineRule="exact"/>
        <w:jc w:val="center"/>
        <w:rPr>
          <w:rFonts w:ascii="小标宋" w:eastAsia="小标宋" w:hAnsi="宋体"/>
          <w:color w:val="000000"/>
          <w:sz w:val="36"/>
          <w:szCs w:val="36"/>
        </w:rPr>
      </w:pPr>
    </w:p>
    <w:p w:rsidR="00BB6166" w:rsidRPr="001146D1" w:rsidRDefault="00BB6166" w:rsidP="001146D1">
      <w:pPr>
        <w:rPr>
          <w:color w:val="000000"/>
        </w:rPr>
      </w:pPr>
      <w:r w:rsidRPr="00766A23">
        <w:rPr>
          <w:color w:val="000000"/>
        </w:rPr>
        <w:t> </w:t>
      </w:r>
    </w:p>
    <w:sectPr w:rsidR="00BB6166" w:rsidRPr="001146D1" w:rsidSect="00766A23">
      <w:pgSz w:w="11906" w:h="16838" w:code="9"/>
      <w:pgMar w:top="1985" w:right="1474"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0CC" w:rsidRDefault="005850CC" w:rsidP="004327BA">
      <w:r>
        <w:separator/>
      </w:r>
    </w:p>
  </w:endnote>
  <w:endnote w:type="continuationSeparator" w:id="0">
    <w:p w:rsidR="005850CC" w:rsidRDefault="005850CC" w:rsidP="004327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小标宋">
    <w:altName w:val="黑体"/>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0CC" w:rsidRDefault="005850CC" w:rsidP="004327BA">
      <w:r>
        <w:separator/>
      </w:r>
    </w:p>
  </w:footnote>
  <w:footnote w:type="continuationSeparator" w:id="0">
    <w:p w:rsidR="005850CC" w:rsidRDefault="005850CC" w:rsidP="004327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34C0"/>
    <w:rsid w:val="0000608D"/>
    <w:rsid w:val="00022C9C"/>
    <w:rsid w:val="000234C0"/>
    <w:rsid w:val="00034CE6"/>
    <w:rsid w:val="000667D4"/>
    <w:rsid w:val="00095212"/>
    <w:rsid w:val="000A6ADA"/>
    <w:rsid w:val="000A7076"/>
    <w:rsid w:val="000D4E2C"/>
    <w:rsid w:val="001146D1"/>
    <w:rsid w:val="0013089A"/>
    <w:rsid w:val="0017288C"/>
    <w:rsid w:val="001733E0"/>
    <w:rsid w:val="0019047B"/>
    <w:rsid w:val="001D1878"/>
    <w:rsid w:val="001E621B"/>
    <w:rsid w:val="002C7FA0"/>
    <w:rsid w:val="002E6663"/>
    <w:rsid w:val="00306CDC"/>
    <w:rsid w:val="00385144"/>
    <w:rsid w:val="003F7CF2"/>
    <w:rsid w:val="004327BA"/>
    <w:rsid w:val="00465515"/>
    <w:rsid w:val="00483BF1"/>
    <w:rsid w:val="00490210"/>
    <w:rsid w:val="004B68D8"/>
    <w:rsid w:val="00510EAA"/>
    <w:rsid w:val="00554F88"/>
    <w:rsid w:val="00582370"/>
    <w:rsid w:val="005823E3"/>
    <w:rsid w:val="005850CC"/>
    <w:rsid w:val="00585CC1"/>
    <w:rsid w:val="005D3C77"/>
    <w:rsid w:val="00640C23"/>
    <w:rsid w:val="006844B5"/>
    <w:rsid w:val="006F7B61"/>
    <w:rsid w:val="007214A0"/>
    <w:rsid w:val="00766A23"/>
    <w:rsid w:val="00782D57"/>
    <w:rsid w:val="007879F3"/>
    <w:rsid w:val="007A404C"/>
    <w:rsid w:val="00834D61"/>
    <w:rsid w:val="0085114A"/>
    <w:rsid w:val="00851563"/>
    <w:rsid w:val="008E2E80"/>
    <w:rsid w:val="009361D8"/>
    <w:rsid w:val="00947A4C"/>
    <w:rsid w:val="00954CBF"/>
    <w:rsid w:val="009B52B8"/>
    <w:rsid w:val="009E5990"/>
    <w:rsid w:val="00A812B8"/>
    <w:rsid w:val="00AF2143"/>
    <w:rsid w:val="00AF2D79"/>
    <w:rsid w:val="00B63680"/>
    <w:rsid w:val="00B80872"/>
    <w:rsid w:val="00B87169"/>
    <w:rsid w:val="00BB6166"/>
    <w:rsid w:val="00BB737F"/>
    <w:rsid w:val="00C20FA4"/>
    <w:rsid w:val="00C2599F"/>
    <w:rsid w:val="00C70114"/>
    <w:rsid w:val="00C75808"/>
    <w:rsid w:val="00C966F0"/>
    <w:rsid w:val="00CE38D2"/>
    <w:rsid w:val="00D043E4"/>
    <w:rsid w:val="00D2183B"/>
    <w:rsid w:val="00D22401"/>
    <w:rsid w:val="00D66A47"/>
    <w:rsid w:val="00D74763"/>
    <w:rsid w:val="00DD5165"/>
    <w:rsid w:val="00DE692A"/>
    <w:rsid w:val="00DE6B2B"/>
    <w:rsid w:val="00DF7467"/>
    <w:rsid w:val="00E17536"/>
    <w:rsid w:val="00E524F8"/>
    <w:rsid w:val="00F10F89"/>
    <w:rsid w:val="00F5649F"/>
    <w:rsid w:val="00F72405"/>
    <w:rsid w:val="00FC775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4C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234C0"/>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semiHidden/>
    <w:rsid w:val="004327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4327BA"/>
    <w:rPr>
      <w:rFonts w:cs="Times New Roman"/>
      <w:sz w:val="18"/>
      <w:szCs w:val="18"/>
    </w:rPr>
  </w:style>
  <w:style w:type="paragraph" w:styleId="a5">
    <w:name w:val="footer"/>
    <w:basedOn w:val="a"/>
    <w:link w:val="Char0"/>
    <w:uiPriority w:val="99"/>
    <w:rsid w:val="004327BA"/>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4327BA"/>
    <w:rPr>
      <w:rFonts w:cs="Times New Roman"/>
      <w:sz w:val="18"/>
      <w:szCs w:val="18"/>
    </w:rPr>
  </w:style>
  <w:style w:type="paragraph" w:styleId="a6">
    <w:name w:val="Date"/>
    <w:basedOn w:val="a"/>
    <w:next w:val="a"/>
    <w:link w:val="Char1"/>
    <w:uiPriority w:val="99"/>
    <w:semiHidden/>
    <w:rsid w:val="00DE6B2B"/>
    <w:pPr>
      <w:ind w:leftChars="2500" w:left="100"/>
    </w:pPr>
  </w:style>
  <w:style w:type="character" w:customStyle="1" w:styleId="Char1">
    <w:name w:val="日期 Char"/>
    <w:basedOn w:val="a0"/>
    <w:link w:val="a6"/>
    <w:uiPriority w:val="99"/>
    <w:semiHidden/>
    <w:locked/>
    <w:rsid w:val="00DE6B2B"/>
    <w:rPr>
      <w:rFonts w:cs="Times New Roman"/>
    </w:rPr>
  </w:style>
  <w:style w:type="character" w:styleId="a7">
    <w:name w:val="Strong"/>
    <w:basedOn w:val="a0"/>
    <w:uiPriority w:val="22"/>
    <w:qFormat/>
    <w:locked/>
    <w:rsid w:val="00510EA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1</Pages>
  <Words>708</Words>
  <Characters>4040</Characters>
  <Application>Microsoft Office Word</Application>
  <DocSecurity>0</DocSecurity>
  <Lines>33</Lines>
  <Paragraphs>9</Paragraphs>
  <ScaleCrop>false</ScaleCrop>
  <Company>wimxt.com</Company>
  <LinksUpToDate>false</LinksUpToDate>
  <CharactersWithSpaces>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26</cp:revision>
  <cp:lastPrinted>2019-10-14T03:44:00Z</cp:lastPrinted>
  <dcterms:created xsi:type="dcterms:W3CDTF">2019-10-11T00:27:00Z</dcterms:created>
  <dcterms:modified xsi:type="dcterms:W3CDTF">2019-11-28T06:41:00Z</dcterms:modified>
</cp:coreProperties>
</file>